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7E8A" w14:textId="36901A2F" w:rsidR="00DF1A56" w:rsidRPr="00DF1A56" w:rsidRDefault="00DF1A56" w:rsidP="00106F4A">
      <w:pPr>
        <w:spacing w:before="210" w:after="210" w:line="240" w:lineRule="atLeast"/>
        <w:jc w:val="both"/>
        <w:rPr>
          <w:rFonts w:ascii="Fira Sans" w:hAnsi="Fira Sans"/>
          <w:sz w:val="28"/>
          <w:szCs w:val="28"/>
          <w:lang w:val="be-BY"/>
        </w:rPr>
      </w:pPr>
      <w:r w:rsidRPr="00DF1A56">
        <w:rPr>
          <w:rFonts w:ascii="Fira Sans" w:hAnsi="Fira Sans"/>
          <w:b/>
          <w:bCs/>
          <w:sz w:val="28"/>
          <w:szCs w:val="28"/>
          <w:lang w:val="be-BY"/>
        </w:rPr>
        <w:t xml:space="preserve">Згодна з Канстытуцыяй Рэспублікі Беларусь, гісторыка-культурная спадчына </w:t>
      </w:r>
      <w:proofErr w:type="spellStart"/>
      <w:r w:rsidRPr="00DF1A56">
        <w:rPr>
          <w:rFonts w:ascii="Fira Sans" w:hAnsi="Fira Sans"/>
          <w:b/>
          <w:bCs/>
          <w:sz w:val="28"/>
          <w:szCs w:val="28"/>
          <w:lang w:val="be-BY"/>
        </w:rPr>
        <w:t>прызнана</w:t>
      </w:r>
      <w:proofErr w:type="spellEnd"/>
      <w:r w:rsidRPr="00DF1A56">
        <w:rPr>
          <w:rFonts w:ascii="Fira Sans" w:hAnsi="Fira Sans"/>
          <w:b/>
          <w:bCs/>
          <w:sz w:val="28"/>
          <w:szCs w:val="28"/>
          <w:lang w:val="be-BY"/>
        </w:rPr>
        <w:t xml:space="preserve"> фактарам развіцця нашай дзяржавы.</w:t>
      </w:r>
      <w:r w:rsidRPr="00DF1A56">
        <w:rPr>
          <w:rFonts w:ascii="Fira Sans" w:hAnsi="Fira Sans"/>
          <w:sz w:val="28"/>
          <w:szCs w:val="28"/>
          <w:lang w:val="be-BY"/>
        </w:rPr>
        <w:t xml:space="preserve"> За яе захаванне нясуць адказнасць як дзяржава, так і грамадзяне нашай краіны.</w:t>
      </w:r>
    </w:p>
    <w:p w14:paraId="75CD3AB6" w14:textId="04B450ED" w:rsidR="00DF1A56" w:rsidRPr="00DF1A56" w:rsidRDefault="00DF1A56" w:rsidP="00106F4A">
      <w:pPr>
        <w:spacing w:before="210" w:after="210" w:line="240" w:lineRule="atLeast"/>
        <w:jc w:val="both"/>
        <w:rPr>
          <w:rFonts w:ascii="Fira Sans" w:hAnsi="Fira Sans"/>
          <w:sz w:val="28"/>
          <w:szCs w:val="28"/>
          <w:lang w:val="be-BY"/>
        </w:rPr>
      </w:pPr>
      <w:r w:rsidRPr="00DF1A56">
        <w:rPr>
          <w:rFonts w:ascii="Fira Sans" w:hAnsi="Fira Sans"/>
          <w:sz w:val="28"/>
          <w:szCs w:val="28"/>
          <w:lang w:val="be-BY"/>
        </w:rPr>
        <w:t xml:space="preserve">Гісторыка-культурная спадчына Беларусі ўяўляе 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сабой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 xml:space="preserve"> сукупнасць найбольш адметных вынікаў і сведчанняў гістарычнага, культурнага і духоўнага развіцця народа Беларусі, увасобленых у гісторыка-культурных каштоўнасцях, уключаных у Дзяржаўны спіс гісторыка-культурных каштоўнасцей Рэспублікі Беларусь (далей - 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Дзяржспіс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>).</w:t>
      </w:r>
    </w:p>
    <w:p w14:paraId="5D525C5D" w14:textId="14913D3C" w:rsidR="00DF1A56" w:rsidRPr="00DF1A56" w:rsidRDefault="00DF1A56" w:rsidP="00106F4A">
      <w:pPr>
        <w:spacing w:before="210" w:after="210" w:line="240" w:lineRule="atLeast"/>
        <w:jc w:val="both"/>
        <w:rPr>
          <w:rFonts w:ascii="Fira Sans" w:hAnsi="Fira Sans"/>
          <w:sz w:val="28"/>
          <w:szCs w:val="28"/>
          <w:lang w:val="be-BY"/>
        </w:rPr>
      </w:pPr>
      <w:r w:rsidRPr="00DF1A56">
        <w:rPr>
          <w:rFonts w:ascii="Fira Sans" w:hAnsi="Fira Sans"/>
          <w:sz w:val="28"/>
          <w:szCs w:val="28"/>
          <w:lang w:val="be-BY"/>
        </w:rPr>
        <w:t xml:space="preserve">У 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Дзяржспіс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>, які штогод пашыраецца, уключаны найбольш значныя аб'екты спадчыны (помнікі археалогіі, архітэктуры і горадабудаўніцтва, гісторыі, мастацтва, нематэрыяльныя праявы творчасці чалавека (звычаі, традыцыі, абрады).</w:t>
      </w:r>
    </w:p>
    <w:p w14:paraId="3BAE4C8E" w14:textId="0DF29D3B" w:rsidR="00DF1A56" w:rsidRPr="00DF1A56" w:rsidRDefault="00DF1A56" w:rsidP="00106F4A">
      <w:pPr>
        <w:spacing w:before="210" w:after="210" w:line="240" w:lineRule="atLeast"/>
        <w:jc w:val="both"/>
        <w:rPr>
          <w:rFonts w:ascii="Fira Sans" w:hAnsi="Fira Sans"/>
          <w:sz w:val="28"/>
          <w:szCs w:val="28"/>
          <w:lang w:val="be-BY"/>
        </w:rPr>
      </w:pPr>
      <w:r w:rsidRPr="00DF1A56">
        <w:rPr>
          <w:rFonts w:ascii="Fira Sans" w:hAnsi="Fira Sans"/>
          <w:sz w:val="28"/>
          <w:szCs w:val="28"/>
          <w:lang w:val="be-BY"/>
        </w:rPr>
        <w:t xml:space="preserve">Па стане на </w:t>
      </w:r>
      <w:r w:rsidRPr="008A43A0">
        <w:rPr>
          <w:rFonts w:ascii="Fira Sans" w:hAnsi="Fira Sans"/>
          <w:color w:val="1F1F1F"/>
          <w:spacing w:val="1"/>
          <w:sz w:val="28"/>
          <w:szCs w:val="28"/>
          <w:lang w:val="be-BY" w:eastAsia="ru-RU"/>
        </w:rPr>
        <w:t>01.01.2025</w:t>
      </w:r>
      <w:r w:rsidRPr="00DF1A56">
        <w:rPr>
          <w:rFonts w:ascii="Fira Sans" w:hAnsi="Fira Sans"/>
          <w:sz w:val="28"/>
          <w:szCs w:val="28"/>
          <w:lang w:val="be-BY"/>
        </w:rPr>
        <w:t xml:space="preserve"> 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Дзяржспіс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 xml:space="preserve"> налічвае больш за 5,6 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тыс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 xml:space="preserve">. гісторыка-культурных 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каштоўнасцяў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 xml:space="preserve">, сярод якіх: помнікаў археалогіі </w:t>
      </w:r>
      <w:r w:rsidRPr="008A43A0">
        <w:rPr>
          <w:rFonts w:ascii="Fira Sans" w:hAnsi="Fira Sans"/>
          <w:color w:val="1F1F1F"/>
          <w:spacing w:val="1"/>
          <w:sz w:val="28"/>
          <w:szCs w:val="28"/>
          <w:lang w:val="be-BY" w:eastAsia="ru-RU"/>
        </w:rPr>
        <w:t>–</w:t>
      </w:r>
      <w:r w:rsidRPr="00DF1A56">
        <w:rPr>
          <w:rFonts w:ascii="Fira Sans" w:hAnsi="Fira Sans"/>
          <w:sz w:val="28"/>
          <w:szCs w:val="28"/>
          <w:lang w:val="be-BY"/>
        </w:rPr>
        <w:t xml:space="preserve"> </w:t>
      </w:r>
      <w:r w:rsidRPr="008A43A0">
        <w:rPr>
          <w:rFonts w:ascii="Fira Sans" w:hAnsi="Fira Sans"/>
          <w:color w:val="1F1F1F"/>
          <w:spacing w:val="1"/>
          <w:sz w:val="28"/>
          <w:szCs w:val="28"/>
          <w:lang w:val="be-BY" w:eastAsia="ru-RU"/>
        </w:rPr>
        <w:t>2221</w:t>
      </w:r>
      <w:r w:rsidRPr="00DF1A56">
        <w:rPr>
          <w:rFonts w:ascii="Fira Sans" w:hAnsi="Fira Sans"/>
          <w:sz w:val="28"/>
          <w:szCs w:val="28"/>
          <w:lang w:val="be-BY"/>
        </w:rPr>
        <w:t xml:space="preserve">, помнікаў архітэктуры </w:t>
      </w:r>
      <w:r w:rsidRPr="008A43A0">
        <w:rPr>
          <w:rFonts w:ascii="Fira Sans" w:hAnsi="Fira Sans"/>
          <w:color w:val="1F1F1F"/>
          <w:spacing w:val="1"/>
          <w:sz w:val="28"/>
          <w:szCs w:val="28"/>
          <w:lang w:val="be-BY" w:eastAsia="ru-RU"/>
        </w:rPr>
        <w:t>–</w:t>
      </w:r>
      <w:r w:rsidRPr="00DF1A56">
        <w:rPr>
          <w:rFonts w:ascii="Fira Sans" w:hAnsi="Fira Sans"/>
          <w:sz w:val="28"/>
          <w:szCs w:val="28"/>
          <w:lang w:val="be-BY"/>
        </w:rPr>
        <w:t xml:space="preserve"> </w:t>
      </w:r>
      <w:r w:rsidRPr="008A43A0">
        <w:rPr>
          <w:rFonts w:ascii="Fira Sans" w:hAnsi="Fira Sans"/>
          <w:color w:val="1F1F1F"/>
          <w:spacing w:val="1"/>
          <w:sz w:val="28"/>
          <w:szCs w:val="28"/>
          <w:lang w:val="be-BY" w:eastAsia="ru-RU"/>
        </w:rPr>
        <w:t>1842</w:t>
      </w:r>
      <w:r w:rsidRPr="00DF1A56">
        <w:rPr>
          <w:rFonts w:ascii="Fira Sans" w:hAnsi="Fira Sans"/>
          <w:sz w:val="28"/>
          <w:szCs w:val="28"/>
          <w:lang w:val="be-BY"/>
        </w:rPr>
        <w:t xml:space="preserve">, помнікаў гісторыі </w:t>
      </w:r>
      <w:r w:rsidRPr="008A43A0">
        <w:rPr>
          <w:rFonts w:ascii="Fira Sans" w:hAnsi="Fira Sans"/>
          <w:color w:val="1F1F1F"/>
          <w:spacing w:val="1"/>
          <w:sz w:val="28"/>
          <w:szCs w:val="28"/>
          <w:lang w:val="be-BY" w:eastAsia="ru-RU"/>
        </w:rPr>
        <w:t>–</w:t>
      </w:r>
      <w:r w:rsidRPr="00DF1A56">
        <w:rPr>
          <w:rFonts w:ascii="Fira Sans" w:hAnsi="Fira Sans"/>
          <w:sz w:val="28"/>
          <w:szCs w:val="28"/>
          <w:lang w:val="be-BY"/>
        </w:rPr>
        <w:t xml:space="preserve"> 121</w:t>
      </w:r>
      <w:r w:rsidRPr="008A43A0">
        <w:rPr>
          <w:rFonts w:ascii="Fira Sans" w:hAnsi="Fira Sans"/>
          <w:sz w:val="28"/>
          <w:szCs w:val="28"/>
          <w:lang w:val="be-BY"/>
        </w:rPr>
        <w:t>6</w:t>
      </w:r>
      <w:r w:rsidRPr="00DF1A56">
        <w:rPr>
          <w:rFonts w:ascii="Fira Sans" w:hAnsi="Fira Sans"/>
          <w:sz w:val="28"/>
          <w:szCs w:val="28"/>
          <w:lang w:val="be-BY"/>
        </w:rPr>
        <w:t xml:space="preserve">, нематэрыяльных праяў творчасці чалавека </w:t>
      </w:r>
      <w:r w:rsidRPr="008A43A0">
        <w:rPr>
          <w:rFonts w:ascii="Fira Sans" w:hAnsi="Fira Sans"/>
          <w:color w:val="1F1F1F"/>
          <w:spacing w:val="1"/>
          <w:sz w:val="28"/>
          <w:szCs w:val="28"/>
          <w:lang w:val="be-BY" w:eastAsia="ru-RU"/>
        </w:rPr>
        <w:t>–</w:t>
      </w:r>
      <w:r w:rsidRPr="00DF1A56">
        <w:rPr>
          <w:rFonts w:ascii="Fira Sans" w:hAnsi="Fira Sans"/>
          <w:sz w:val="28"/>
          <w:szCs w:val="28"/>
          <w:lang w:val="be-BY"/>
        </w:rPr>
        <w:t xml:space="preserve"> 1</w:t>
      </w:r>
      <w:r w:rsidRPr="008A43A0">
        <w:rPr>
          <w:rFonts w:ascii="Fira Sans" w:hAnsi="Fira Sans"/>
          <w:sz w:val="28"/>
          <w:szCs w:val="28"/>
          <w:lang w:val="be-BY"/>
        </w:rPr>
        <w:t>8</w:t>
      </w:r>
      <w:r w:rsidRPr="00DF1A56">
        <w:rPr>
          <w:rFonts w:ascii="Fira Sans" w:hAnsi="Fira Sans"/>
          <w:sz w:val="28"/>
          <w:szCs w:val="28"/>
          <w:lang w:val="be-BY"/>
        </w:rPr>
        <w:t xml:space="preserve">5, рухомых матэрыяльных гісторыка-культурных 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каштоўнасцяў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 xml:space="preserve"> </w:t>
      </w:r>
      <w:r w:rsidRPr="008A43A0">
        <w:rPr>
          <w:rFonts w:ascii="Fira Sans" w:hAnsi="Fira Sans"/>
          <w:color w:val="1F1F1F"/>
          <w:spacing w:val="1"/>
          <w:sz w:val="28"/>
          <w:szCs w:val="28"/>
          <w:lang w:val="be-BY" w:eastAsia="ru-RU"/>
        </w:rPr>
        <w:t>–</w:t>
      </w:r>
      <w:r w:rsidRPr="00DF1A56">
        <w:rPr>
          <w:rFonts w:ascii="Fira Sans" w:hAnsi="Fira Sans"/>
          <w:sz w:val="28"/>
          <w:szCs w:val="28"/>
          <w:lang w:val="be-BY"/>
        </w:rPr>
        <w:t>1</w:t>
      </w:r>
      <w:r w:rsidRPr="008A43A0">
        <w:rPr>
          <w:rFonts w:ascii="Fira Sans" w:hAnsi="Fira Sans"/>
          <w:sz w:val="28"/>
          <w:szCs w:val="28"/>
          <w:lang w:val="be-BY"/>
        </w:rPr>
        <w:t>39</w:t>
      </w:r>
      <w:r w:rsidRPr="00DF1A56">
        <w:rPr>
          <w:rFonts w:ascii="Fira Sans" w:hAnsi="Fira Sans"/>
          <w:sz w:val="28"/>
          <w:szCs w:val="28"/>
          <w:lang w:val="be-BY"/>
        </w:rPr>
        <w:t xml:space="preserve">, помнікаў мастацтва </w:t>
      </w:r>
      <w:r w:rsidRPr="008A43A0">
        <w:rPr>
          <w:rFonts w:ascii="Fira Sans" w:hAnsi="Fira Sans"/>
          <w:color w:val="1F1F1F"/>
          <w:spacing w:val="1"/>
          <w:sz w:val="28"/>
          <w:szCs w:val="28"/>
          <w:lang w:val="be-BY" w:eastAsia="ru-RU"/>
        </w:rPr>
        <w:t>–</w:t>
      </w:r>
      <w:r w:rsidRPr="00DF1A56">
        <w:rPr>
          <w:rFonts w:ascii="Fira Sans" w:hAnsi="Fira Sans"/>
          <w:sz w:val="28"/>
          <w:szCs w:val="28"/>
          <w:lang w:val="be-BY"/>
        </w:rPr>
        <w:t xml:space="preserve"> 6</w:t>
      </w:r>
      <w:r w:rsidRPr="008A43A0">
        <w:rPr>
          <w:rFonts w:ascii="Fira Sans" w:hAnsi="Fira Sans"/>
          <w:sz w:val="28"/>
          <w:szCs w:val="28"/>
          <w:lang w:val="be-BY"/>
        </w:rPr>
        <w:t>7</w:t>
      </w:r>
      <w:r w:rsidRPr="00DF1A56">
        <w:rPr>
          <w:rFonts w:ascii="Fira Sans" w:hAnsi="Fira Sans"/>
          <w:sz w:val="28"/>
          <w:szCs w:val="28"/>
          <w:lang w:val="be-BY"/>
        </w:rPr>
        <w:t xml:space="preserve">, помнікаў горадабудаўніцтва </w:t>
      </w:r>
      <w:r w:rsidRPr="008A43A0">
        <w:rPr>
          <w:rFonts w:ascii="Fira Sans" w:hAnsi="Fira Sans"/>
          <w:color w:val="1F1F1F"/>
          <w:spacing w:val="1"/>
          <w:sz w:val="28"/>
          <w:szCs w:val="28"/>
          <w:lang w:val="be-BY" w:eastAsia="ru-RU"/>
        </w:rPr>
        <w:t>–</w:t>
      </w:r>
      <w:r w:rsidRPr="00DF1A56">
        <w:rPr>
          <w:rFonts w:ascii="Fira Sans" w:hAnsi="Fira Sans"/>
          <w:sz w:val="28"/>
          <w:szCs w:val="28"/>
          <w:lang w:val="be-BY"/>
        </w:rPr>
        <w:t xml:space="preserve"> 1</w:t>
      </w:r>
      <w:r w:rsidRPr="008A43A0">
        <w:rPr>
          <w:rFonts w:ascii="Fira Sans" w:hAnsi="Fira Sans"/>
          <w:sz w:val="28"/>
          <w:szCs w:val="28"/>
          <w:lang w:val="be-BY"/>
        </w:rPr>
        <w:t>4</w:t>
      </w:r>
      <w:r w:rsidRPr="00DF1A56">
        <w:rPr>
          <w:rFonts w:ascii="Fira Sans" w:hAnsi="Fira Sans"/>
          <w:sz w:val="28"/>
          <w:szCs w:val="28"/>
          <w:lang w:val="be-BY"/>
        </w:rPr>
        <w:t xml:space="preserve">, запаведных месцаў </w:t>
      </w:r>
      <w:r w:rsidRPr="008A43A0">
        <w:rPr>
          <w:rFonts w:ascii="Fira Sans" w:hAnsi="Fira Sans"/>
          <w:color w:val="1F1F1F"/>
          <w:spacing w:val="1"/>
          <w:sz w:val="28"/>
          <w:szCs w:val="28"/>
          <w:lang w:val="be-BY" w:eastAsia="ru-RU"/>
        </w:rPr>
        <w:t>–</w:t>
      </w:r>
      <w:r w:rsidRPr="00DF1A56">
        <w:rPr>
          <w:rFonts w:ascii="Fira Sans" w:hAnsi="Fira Sans"/>
          <w:sz w:val="28"/>
          <w:szCs w:val="28"/>
          <w:lang w:val="be-BY"/>
        </w:rPr>
        <w:t xml:space="preserve"> 4.</w:t>
      </w:r>
    </w:p>
    <w:p w14:paraId="28BBA53A" w14:textId="77777777" w:rsidR="00DF1A56" w:rsidRPr="00DF1A56" w:rsidRDefault="00DF1A56" w:rsidP="00106F4A">
      <w:pPr>
        <w:spacing w:before="210" w:after="210" w:line="240" w:lineRule="atLeast"/>
        <w:jc w:val="both"/>
        <w:rPr>
          <w:rFonts w:ascii="Fira Sans" w:hAnsi="Fira Sans"/>
          <w:sz w:val="28"/>
          <w:szCs w:val="28"/>
          <w:lang w:val="be-BY"/>
        </w:rPr>
      </w:pPr>
      <w:r w:rsidRPr="00DF1A56">
        <w:rPr>
          <w:rFonts w:ascii="Fira Sans" w:hAnsi="Fira Sans"/>
          <w:sz w:val="28"/>
          <w:szCs w:val="28"/>
          <w:lang w:val="be-BY"/>
        </w:rPr>
        <w:t xml:space="preserve">У мэтах папулярызацыі гісторыка-культурнай спадчыны Міністэрствам культуры ў 2020 годзе створаны </w:t>
      </w:r>
      <w:r w:rsidRPr="00DF1A56">
        <w:rPr>
          <w:rFonts w:ascii="Fira Sans" w:hAnsi="Fira Sans"/>
          <w:b/>
          <w:bCs/>
          <w:sz w:val="28"/>
          <w:szCs w:val="28"/>
          <w:lang w:val="be-BY"/>
        </w:rPr>
        <w:t xml:space="preserve">пошукавы сайт «Дзяржаўны спіс гісторыка-культурных </w:t>
      </w:r>
      <w:proofErr w:type="spellStart"/>
      <w:r w:rsidRPr="00DF1A56">
        <w:rPr>
          <w:rFonts w:ascii="Fira Sans" w:hAnsi="Fira Sans"/>
          <w:b/>
          <w:bCs/>
          <w:sz w:val="28"/>
          <w:szCs w:val="28"/>
          <w:lang w:val="be-BY"/>
        </w:rPr>
        <w:t>каштоўнасцяў</w:t>
      </w:r>
      <w:proofErr w:type="spellEnd"/>
      <w:r w:rsidRPr="00DF1A56">
        <w:rPr>
          <w:rFonts w:ascii="Fira Sans" w:hAnsi="Fira Sans"/>
          <w:b/>
          <w:bCs/>
          <w:sz w:val="28"/>
          <w:szCs w:val="28"/>
          <w:lang w:val="be-BY"/>
        </w:rPr>
        <w:t xml:space="preserve"> Рэспублікі Беларусь» (</w:t>
      </w:r>
      <w:proofErr w:type="spellStart"/>
      <w:r w:rsidRPr="00DF1A56">
        <w:rPr>
          <w:rFonts w:ascii="Fira Sans" w:hAnsi="Fira Sans"/>
          <w:b/>
          <w:bCs/>
          <w:sz w:val="28"/>
          <w:szCs w:val="28"/>
          <w:lang w:val="be-BY"/>
        </w:rPr>
        <w:t>gosspisok.gov.by</w:t>
      </w:r>
      <w:proofErr w:type="spellEnd"/>
      <w:r w:rsidRPr="00DF1A56">
        <w:rPr>
          <w:rFonts w:ascii="Fira Sans" w:hAnsi="Fira Sans"/>
          <w:b/>
          <w:bCs/>
          <w:sz w:val="28"/>
          <w:szCs w:val="28"/>
          <w:lang w:val="be-BY"/>
        </w:rPr>
        <w:t>),</w:t>
      </w:r>
      <w:r w:rsidRPr="00DF1A56">
        <w:rPr>
          <w:rFonts w:ascii="Fira Sans" w:hAnsi="Fira Sans"/>
          <w:sz w:val="28"/>
          <w:szCs w:val="28"/>
          <w:lang w:val="be-BY"/>
        </w:rPr>
        <w:t xml:space="preserve"> які з'яўляецца інфармацыйным рэсурсам, які дазваляе любому карыстальніку хутка знаходзіць інфармацыю аб гісторыка-культурных каштоўнасцях, у тым ліку праз мабільныя прыкладанні. </w:t>
      </w:r>
    </w:p>
    <w:p w14:paraId="41BE5A0B" w14:textId="77777777" w:rsidR="00DF1A56" w:rsidRPr="00DF1A56" w:rsidRDefault="00DF1A56" w:rsidP="00106F4A">
      <w:pPr>
        <w:spacing w:before="210" w:after="210" w:line="240" w:lineRule="atLeast"/>
        <w:jc w:val="both"/>
        <w:rPr>
          <w:rFonts w:ascii="Fira Sans" w:hAnsi="Fira Sans"/>
          <w:b/>
          <w:bCs/>
          <w:sz w:val="28"/>
          <w:szCs w:val="28"/>
          <w:lang w:val="be-BY"/>
        </w:rPr>
      </w:pPr>
      <w:r w:rsidRPr="00DF1A56">
        <w:rPr>
          <w:rFonts w:ascii="Fira Sans" w:hAnsi="Fira Sans"/>
          <w:b/>
          <w:bCs/>
          <w:sz w:val="28"/>
          <w:szCs w:val="28"/>
          <w:lang w:val="be-BY"/>
        </w:rPr>
        <w:t xml:space="preserve">Ахова гісторыка-культурнай спадчыны – абавязковая ўмова ўстойлівага развіцця дзяржавы, умацавання яе прэстыжу ў міжнароднай супольнасці. </w:t>
      </w:r>
    </w:p>
    <w:p w14:paraId="3E9125C6" w14:textId="77777777" w:rsidR="00DF1A56" w:rsidRPr="00DF1A56" w:rsidRDefault="00DF1A56" w:rsidP="00106F4A">
      <w:pPr>
        <w:spacing w:before="210" w:after="210" w:line="240" w:lineRule="atLeast"/>
        <w:jc w:val="both"/>
        <w:rPr>
          <w:rFonts w:ascii="Fira Sans" w:hAnsi="Fira Sans"/>
          <w:sz w:val="28"/>
          <w:szCs w:val="28"/>
          <w:lang w:val="be-BY"/>
        </w:rPr>
      </w:pPr>
      <w:r w:rsidRPr="00DF1A56">
        <w:rPr>
          <w:rFonts w:ascii="Fira Sans" w:hAnsi="Fira Sans"/>
          <w:sz w:val="28"/>
          <w:szCs w:val="28"/>
          <w:lang w:val="be-BY"/>
        </w:rPr>
        <w:t xml:space="preserve">Матэрыяльныя і духоўныя каштоўнасці грамадства - аб'екты нацыянальнай бяспекі Беларусі і 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прыярытэтныя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 xml:space="preserve"> напрамкі культурнай палітыкі нашай краіны. </w:t>
      </w:r>
    </w:p>
    <w:p w14:paraId="6162E53C" w14:textId="77777777" w:rsidR="00DF1A56" w:rsidRPr="00DF1A56" w:rsidRDefault="00DF1A56" w:rsidP="00106F4A">
      <w:pPr>
        <w:spacing w:before="210" w:after="210" w:line="240" w:lineRule="atLeast"/>
        <w:jc w:val="both"/>
        <w:rPr>
          <w:rFonts w:ascii="Fira Sans" w:hAnsi="Fira Sans"/>
          <w:sz w:val="28"/>
          <w:szCs w:val="28"/>
          <w:lang w:val="be-BY"/>
        </w:rPr>
      </w:pPr>
      <w:r w:rsidRPr="00DF1A56">
        <w:rPr>
          <w:rFonts w:ascii="Fira Sans" w:hAnsi="Fira Sans"/>
          <w:sz w:val="28"/>
          <w:szCs w:val="28"/>
          <w:lang w:val="be-BY"/>
        </w:rPr>
        <w:t xml:space="preserve">У адпаведнасці з Кодэксам Рэспублікі Беларусь аб культуры, Нацыянальнай стратэгіяй устойлівага сацыяльна-эканамічнага развіцця Рэспублікі Беларусь на перыяд да 2030 года, захаванне і памнажэнне гісторыка-культурнай спадчыны краіны з'яўляецца важным фактарам нацыянальнай ідэнтычнасці і беларускай дзяржаўнасці, адыгрывае значную ролю ў фарміраванні грамадзянскасці і патрыятызму асобы, 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уцягнута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 xml:space="preserve"> практычна ва ўсе сферы сацыяльна-эканамічнага жыцця рэспублікі. </w:t>
      </w:r>
    </w:p>
    <w:p w14:paraId="2A011381" w14:textId="77777777" w:rsidR="00DF1A56" w:rsidRPr="00DF1A56" w:rsidRDefault="00DF1A56" w:rsidP="00106F4A">
      <w:pPr>
        <w:spacing w:before="210" w:after="210" w:line="240" w:lineRule="atLeast"/>
        <w:jc w:val="both"/>
        <w:rPr>
          <w:rFonts w:ascii="Fira Sans" w:hAnsi="Fira Sans"/>
          <w:sz w:val="28"/>
          <w:szCs w:val="28"/>
          <w:lang w:val="be-BY"/>
        </w:rPr>
      </w:pPr>
      <w:r w:rsidRPr="00DF1A56">
        <w:rPr>
          <w:rFonts w:ascii="Fira Sans" w:hAnsi="Fira Sans"/>
          <w:sz w:val="28"/>
          <w:szCs w:val="28"/>
          <w:lang w:val="be-BY"/>
        </w:rPr>
        <w:lastRenderedPageBreak/>
        <w:t xml:space="preserve">Апошнія два з паловай дзесяцігоддзі Рэспубліка Беларусь актыўна займаецца аднаўленнем архітэктурнай спадчыны, укладаюцца каласальныя рэсурсы на яе падтрыманне і захаванне. </w:t>
      </w:r>
    </w:p>
    <w:p w14:paraId="0655F423" w14:textId="77777777" w:rsidR="00DF1A56" w:rsidRPr="00DF1A56" w:rsidRDefault="00DF1A56" w:rsidP="00106F4A">
      <w:pPr>
        <w:spacing w:before="210" w:after="210" w:line="240" w:lineRule="atLeast"/>
        <w:jc w:val="both"/>
        <w:rPr>
          <w:rFonts w:ascii="Fira Sans" w:hAnsi="Fira Sans"/>
          <w:sz w:val="28"/>
          <w:szCs w:val="28"/>
          <w:lang w:val="be-BY"/>
        </w:rPr>
      </w:pPr>
      <w:proofErr w:type="spellStart"/>
      <w:r w:rsidRPr="00DF1A56">
        <w:rPr>
          <w:rFonts w:ascii="Fira Sans" w:hAnsi="Fira Sans"/>
          <w:sz w:val="28"/>
          <w:szCs w:val="28"/>
          <w:lang w:val="be-BY"/>
        </w:rPr>
        <w:t>Праведзена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 xml:space="preserve"> вялікая работа па рэстаўрацыі і аднаўленні сотняў аб'ектаў гісторыка-культурнай спадчыны з мэтай падтрымання іх належнага тэхнічнага стану, прыстасавання пад новыя функцыі і ўключэння іх у турыстычны і культурны абарот. На дзяржаўным узроўні гэтыя задачы вырашаюцца ў рамках шэрага дзяржаўных праграм і лакальных інвестыцыйных праектаў. Акрамя таго, мерапрыемствы па ахове гісторыка-культурнай спадчыны, у тым ліку рамонтна-рэстаўрацыйныя работы на гісторыка-культурных каштоўнасцях, фінансуюцца за кошт сродкаў фонду Прэзідэнта Рэспублікі Беларусь па падтрымцы культуры. </w:t>
      </w:r>
    </w:p>
    <w:p w14:paraId="2A83A601" w14:textId="5F105984" w:rsidR="00DF1A56" w:rsidRPr="00DF1A56" w:rsidRDefault="00DF1A56" w:rsidP="00106F4A">
      <w:pPr>
        <w:spacing w:before="210" w:after="210" w:line="240" w:lineRule="atLeast"/>
        <w:jc w:val="both"/>
        <w:rPr>
          <w:rFonts w:ascii="Fira Sans" w:hAnsi="Fira Sans"/>
          <w:sz w:val="28"/>
          <w:szCs w:val="28"/>
          <w:lang w:val="be-BY"/>
        </w:rPr>
      </w:pPr>
      <w:r w:rsidRPr="00DF1A56">
        <w:rPr>
          <w:rFonts w:ascii="Fira Sans" w:hAnsi="Fira Sans"/>
          <w:sz w:val="28"/>
          <w:szCs w:val="28"/>
          <w:lang w:val="be-BY"/>
        </w:rPr>
        <w:t xml:space="preserve">Сярод знакавых адноўленых аб'ектаў: Магілёўскі абласны драматычны тэатр (2000), Камянецкая вежа (2003), археалагічны комплекс старажытнага Турава (2005), 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палацава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 xml:space="preserve">-паркавы ансамбль у Гомелі (2005), ратушы ў Чачэрску (2005) і Магілёве, палац Пацёмкіна ў Крычаве (2008), аб'екты гістарычнага цэнтра Мінска (Верхні горад, будынак Мінскай ратушы, 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Траецкае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 xml:space="preserve"> прадмесце і 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інш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>.), Нацыянальны тэатр оперы і балета (2009), Купалаўскі тэатр (2011), Свята-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Пакроўскі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 xml:space="preserve"> манастыр у г. Талачын ( 2016), будынак «Беларусьфільма» (2017), 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Барысаглебская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 xml:space="preserve"> (Каложская) царква ў 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г.Гродна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 xml:space="preserve"> (2018), стадыён «Дынама» ў Мінску (2018), 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Барысаглебская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 xml:space="preserve"> (Каложская) царква ў 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Гродне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 xml:space="preserve"> (2019), </w:t>
      </w:r>
      <w:r w:rsidR="00106F4A" w:rsidRPr="008A43A0">
        <w:rPr>
          <w:rFonts w:ascii="Fira Sans" w:hAnsi="Fira Sans"/>
          <w:sz w:val="28"/>
          <w:szCs w:val="28"/>
          <w:lang w:val="be-BY"/>
        </w:rPr>
        <w:t>царква ў в. </w:t>
      </w:r>
      <w:proofErr w:type="spellStart"/>
      <w:r w:rsidR="00106F4A" w:rsidRPr="008A43A0">
        <w:rPr>
          <w:rFonts w:ascii="Fira Sans" w:hAnsi="Fira Sans"/>
          <w:sz w:val="28"/>
          <w:szCs w:val="28"/>
          <w:lang w:val="be-BY"/>
        </w:rPr>
        <w:t>Сынкавічы</w:t>
      </w:r>
      <w:proofErr w:type="spellEnd"/>
      <w:r w:rsidR="00106F4A" w:rsidRPr="008A43A0">
        <w:rPr>
          <w:rFonts w:ascii="Fira Sans" w:hAnsi="Fira Sans"/>
          <w:sz w:val="28"/>
          <w:szCs w:val="28"/>
          <w:lang w:val="be-BY"/>
        </w:rPr>
        <w:t xml:space="preserve"> Зэльвенскага раёна (2019), </w:t>
      </w:r>
      <w:r w:rsidRPr="00DF1A56">
        <w:rPr>
          <w:rFonts w:ascii="Fira Sans" w:hAnsi="Fira Sans"/>
          <w:sz w:val="28"/>
          <w:szCs w:val="28"/>
          <w:lang w:val="be-BY"/>
        </w:rPr>
        <w:t>аб'екты Брэсцкай крэпасці, абеліск «Мінск - горад-герой» (2020)</w:t>
      </w:r>
      <w:r w:rsidR="00106F4A" w:rsidRPr="008A43A0">
        <w:rPr>
          <w:rFonts w:ascii="Fira Sans" w:hAnsi="Fira Sans"/>
          <w:sz w:val="28"/>
          <w:szCs w:val="28"/>
          <w:lang w:val="be-BY"/>
        </w:rPr>
        <w:t xml:space="preserve">, будынак касцёла XVIII стагоддзя ў складзе былога калегіума езуітаў у г. Мсціславе (2020), будынак былога </w:t>
      </w:r>
      <w:proofErr w:type="spellStart"/>
      <w:r w:rsidR="00106F4A" w:rsidRPr="008A43A0">
        <w:rPr>
          <w:rFonts w:ascii="Fira Sans" w:hAnsi="Fira Sans"/>
          <w:sz w:val="28"/>
          <w:szCs w:val="28"/>
          <w:lang w:val="be-BY"/>
        </w:rPr>
        <w:t>Спаскага</w:t>
      </w:r>
      <w:proofErr w:type="spellEnd"/>
      <w:r w:rsidR="00106F4A" w:rsidRPr="008A43A0">
        <w:rPr>
          <w:rFonts w:ascii="Fira Sans" w:hAnsi="Fira Sans"/>
          <w:sz w:val="28"/>
          <w:szCs w:val="28"/>
          <w:lang w:val="be-BY"/>
        </w:rPr>
        <w:t xml:space="preserve"> манастыра ў г. Кобрыне (2021), помнік гісторыі «Трасцянец» (2022), касцёл Божага Цела ў г. Нясвіжы (2024), </w:t>
      </w:r>
      <w:proofErr w:type="spellStart"/>
      <w:r w:rsidR="008A43A0" w:rsidRPr="008A43A0">
        <w:rPr>
          <w:rFonts w:ascii="Fira Sans" w:hAnsi="Fira Sans"/>
          <w:sz w:val="28"/>
          <w:szCs w:val="28"/>
          <w:lang w:val="be-BY"/>
        </w:rPr>
        <w:t>палацава</w:t>
      </w:r>
      <w:proofErr w:type="spellEnd"/>
      <w:r w:rsidR="008A43A0" w:rsidRPr="008A43A0">
        <w:rPr>
          <w:rFonts w:ascii="Fira Sans" w:hAnsi="Fira Sans"/>
          <w:sz w:val="28"/>
          <w:szCs w:val="28"/>
          <w:lang w:val="be-BY"/>
        </w:rPr>
        <w:t xml:space="preserve">-паркавы ансамбль у </w:t>
      </w:r>
      <w:proofErr w:type="spellStart"/>
      <w:r w:rsidR="008A43A0" w:rsidRPr="008A43A0">
        <w:rPr>
          <w:rFonts w:ascii="Fira Sans" w:hAnsi="Fira Sans"/>
          <w:sz w:val="28"/>
          <w:szCs w:val="28"/>
          <w:lang w:val="be-BY"/>
        </w:rPr>
        <w:t>аг</w:t>
      </w:r>
      <w:proofErr w:type="spellEnd"/>
      <w:r w:rsidR="008A43A0" w:rsidRPr="008A43A0">
        <w:rPr>
          <w:rFonts w:ascii="Fira Sans" w:hAnsi="Fira Sans"/>
          <w:sz w:val="28"/>
          <w:szCs w:val="28"/>
          <w:lang w:val="be-BY"/>
        </w:rPr>
        <w:t>. </w:t>
      </w:r>
      <w:proofErr w:type="spellStart"/>
      <w:r w:rsidR="008A43A0" w:rsidRPr="008A43A0">
        <w:rPr>
          <w:rFonts w:ascii="Fira Sans" w:hAnsi="Fira Sans"/>
          <w:sz w:val="28"/>
          <w:szCs w:val="28"/>
          <w:lang w:val="be-BY"/>
        </w:rPr>
        <w:t>Жылічы</w:t>
      </w:r>
      <w:proofErr w:type="spellEnd"/>
      <w:r w:rsidR="008A43A0" w:rsidRPr="008A43A0">
        <w:rPr>
          <w:rFonts w:ascii="Fira Sans" w:hAnsi="Fira Sans"/>
          <w:sz w:val="28"/>
          <w:szCs w:val="28"/>
          <w:lang w:val="be-BY"/>
        </w:rPr>
        <w:t xml:space="preserve"> (2024), </w:t>
      </w:r>
      <w:proofErr w:type="spellStart"/>
      <w:r w:rsidR="008A43A0" w:rsidRPr="008A43A0">
        <w:rPr>
          <w:rFonts w:ascii="Fira Sans" w:hAnsi="Fira Sans"/>
          <w:sz w:val="28"/>
          <w:szCs w:val="28"/>
          <w:lang w:val="be-BY"/>
        </w:rPr>
        <w:t>Спаса-Праабражэнская</w:t>
      </w:r>
      <w:proofErr w:type="spellEnd"/>
      <w:r w:rsidR="008A43A0" w:rsidRPr="008A43A0">
        <w:rPr>
          <w:rFonts w:ascii="Fira Sans" w:hAnsi="Fira Sans"/>
          <w:sz w:val="28"/>
          <w:szCs w:val="28"/>
          <w:lang w:val="be-BY"/>
        </w:rPr>
        <w:t xml:space="preserve"> царква ў г. Полацку (2024), </w:t>
      </w:r>
      <w:proofErr w:type="spellStart"/>
      <w:r w:rsidR="008A43A0" w:rsidRPr="008A43A0">
        <w:rPr>
          <w:rFonts w:ascii="Fira Sans" w:hAnsi="Fira Sans"/>
          <w:sz w:val="28"/>
          <w:szCs w:val="28"/>
          <w:lang w:val="be-BY"/>
        </w:rPr>
        <w:t>Валожынская</w:t>
      </w:r>
      <w:proofErr w:type="spellEnd"/>
      <w:r w:rsidR="008A43A0" w:rsidRPr="008A43A0">
        <w:rPr>
          <w:rFonts w:ascii="Fira Sans" w:hAnsi="Fira Sans"/>
          <w:sz w:val="28"/>
          <w:szCs w:val="28"/>
          <w:lang w:val="be-BY"/>
        </w:rPr>
        <w:t xml:space="preserve"> </w:t>
      </w:r>
      <w:proofErr w:type="spellStart"/>
      <w:r w:rsidR="008A43A0" w:rsidRPr="008A43A0">
        <w:rPr>
          <w:rFonts w:ascii="Fira Sans" w:hAnsi="Fira Sans"/>
          <w:sz w:val="28"/>
          <w:szCs w:val="28"/>
          <w:lang w:val="be-BY"/>
        </w:rPr>
        <w:t>іешыва</w:t>
      </w:r>
      <w:proofErr w:type="spellEnd"/>
      <w:r w:rsidR="008A43A0" w:rsidRPr="008A43A0">
        <w:rPr>
          <w:rFonts w:ascii="Fira Sans" w:hAnsi="Fira Sans"/>
          <w:sz w:val="28"/>
          <w:szCs w:val="28"/>
          <w:lang w:val="be-BY"/>
        </w:rPr>
        <w:t xml:space="preserve"> (2024), Клімавіцкі краязнаўчы музей (2024)</w:t>
      </w:r>
      <w:r w:rsidR="00106F4A" w:rsidRPr="008A43A0">
        <w:rPr>
          <w:rFonts w:ascii="Fira Sans" w:hAnsi="Fira Sans"/>
          <w:sz w:val="28"/>
          <w:szCs w:val="28"/>
          <w:lang w:val="be-BY"/>
        </w:rPr>
        <w:t xml:space="preserve"> </w:t>
      </w:r>
      <w:r w:rsidRPr="00DF1A56">
        <w:rPr>
          <w:rFonts w:ascii="Fira Sans" w:hAnsi="Fira Sans"/>
          <w:sz w:val="28"/>
          <w:szCs w:val="28"/>
          <w:lang w:val="be-BY"/>
        </w:rPr>
        <w:t xml:space="preserve">і 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інш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 xml:space="preserve">. </w:t>
      </w:r>
    </w:p>
    <w:p w14:paraId="17842C30" w14:textId="04AB63B0" w:rsidR="00DF1A56" w:rsidRPr="00DF1A56" w:rsidRDefault="00DF1A56" w:rsidP="00106F4A">
      <w:pPr>
        <w:spacing w:before="210" w:after="210" w:line="240" w:lineRule="atLeast"/>
        <w:jc w:val="both"/>
        <w:rPr>
          <w:rFonts w:ascii="Fira Sans" w:hAnsi="Fira Sans"/>
          <w:sz w:val="28"/>
          <w:szCs w:val="28"/>
          <w:lang w:val="be-BY"/>
        </w:rPr>
      </w:pPr>
      <w:r w:rsidRPr="00DF1A56">
        <w:rPr>
          <w:rFonts w:ascii="Fira Sans" w:hAnsi="Fira Sans"/>
          <w:sz w:val="28"/>
          <w:szCs w:val="28"/>
          <w:lang w:val="be-BY"/>
        </w:rPr>
        <w:t xml:space="preserve">Адноўлены і прыстасаваны пад музейныя функцыі 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сусветна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 xml:space="preserve"> вядомыя замкавыя комплексы ў 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г.п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>. Мір (2010) і г. Нясвіжы (2011). Стварэнне музейных устаноў на базе адрэстаўрыраваных аб'ектаў ЮНЕСКА істотна паўплывала на эканоміку рэгіёнаў, прыцягненне інвестараў і развіццё турыстычнай інфраструктуры.</w:t>
      </w:r>
    </w:p>
    <w:p w14:paraId="449FED47" w14:textId="4CD4DAAD" w:rsidR="00DF1A56" w:rsidRPr="00DF1A56" w:rsidRDefault="00DF1A56" w:rsidP="00106F4A">
      <w:pPr>
        <w:spacing w:before="210" w:after="210" w:line="240" w:lineRule="atLeast"/>
        <w:jc w:val="both"/>
        <w:rPr>
          <w:rFonts w:ascii="Fira Sans" w:hAnsi="Fira Sans"/>
          <w:sz w:val="28"/>
          <w:szCs w:val="28"/>
          <w:lang w:val="be-BY"/>
        </w:rPr>
      </w:pPr>
      <w:r w:rsidRPr="00DF1A56">
        <w:rPr>
          <w:rFonts w:ascii="Fira Sans" w:hAnsi="Fira Sans"/>
          <w:sz w:val="28"/>
          <w:szCs w:val="28"/>
          <w:lang w:val="be-BY"/>
        </w:rPr>
        <w:t xml:space="preserve">З'явіліся новыя турыстычныя аб'екты: Ружанскі палацавы комплекс 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Сапегаў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 xml:space="preserve"> (2011), 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сядзібна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 xml:space="preserve">-паркавыя комплексы ў 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аг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 xml:space="preserve">. Чырвоны Бераг Жлобінскага раёна (2010), у г. Ваўкавыску (2010), у в. Скокі Брэсцкага раёна (2011), 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аг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 xml:space="preserve">. Залессе Смаргонскага раёна (2014), Лошыцкі 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сядзібна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>-паркавы комплекс у г. Мінску (2014), палац Друцкіх-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Любецкіх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 xml:space="preserve"> у г. 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Шчучыне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 xml:space="preserve"> (2015), будынак музея 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В.К.Бялыніцкага-Бірулі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 xml:space="preserve"> ў г. Магілёве (2018) завершаны </w:t>
      </w:r>
      <w:r w:rsidRPr="00DF1A56">
        <w:rPr>
          <w:rFonts w:ascii="Fira Sans" w:hAnsi="Fira Sans"/>
          <w:sz w:val="28"/>
          <w:szCs w:val="28"/>
          <w:lang w:val="be-BY"/>
        </w:rPr>
        <w:lastRenderedPageBreak/>
        <w:t xml:space="preserve">работы па стварэнні музея пад адкрытым небам у археалагічным комплексе «Юравічы» (2020), завершана рэканструкцыя палаца Пуслоўскіх у 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г.п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 xml:space="preserve">. 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Косава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 xml:space="preserve"> Івацэвіцкага раёна (2020), Лідскага замка (2020), Гальшанскага замка (2021), форта № 5 у складзе фартыфікацыйных збудаванняў Брэсцкай крэпасці (2020), мемарыяльнага комплексу «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Рыленкі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 xml:space="preserve">» </w:t>
      </w:r>
      <w:r w:rsidR="00352EFC">
        <w:rPr>
          <w:rFonts w:ascii="Fira Sans" w:hAnsi="Fira Sans"/>
          <w:sz w:val="28"/>
          <w:szCs w:val="28"/>
          <w:lang w:val="be-BY"/>
        </w:rPr>
        <w:br/>
      </w:r>
      <w:r w:rsidRPr="00DF1A56">
        <w:rPr>
          <w:rFonts w:ascii="Fira Sans" w:hAnsi="Fira Sans"/>
          <w:sz w:val="28"/>
          <w:szCs w:val="28"/>
          <w:lang w:val="be-BY"/>
        </w:rPr>
        <w:t>ў в.</w:t>
      </w:r>
      <w:r w:rsidR="00352EFC">
        <w:rPr>
          <w:rFonts w:ascii="Fira Sans" w:hAnsi="Fira Sans"/>
          <w:sz w:val="28"/>
          <w:szCs w:val="28"/>
          <w:lang w:val="be-BY"/>
        </w:rPr>
        <w:t> 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Рыленкі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 xml:space="preserve"> Дубровенскага раёна</w:t>
      </w:r>
      <w:r w:rsidR="00352EFC">
        <w:rPr>
          <w:rFonts w:ascii="Fira Sans" w:hAnsi="Fira Sans"/>
          <w:sz w:val="28"/>
          <w:szCs w:val="28"/>
          <w:lang w:val="be-BY"/>
        </w:rPr>
        <w:t xml:space="preserve"> (2020), Стары замак у г. Гродна (2021), комплекс былога калегіума езуітаў ў </w:t>
      </w:r>
      <w:proofErr w:type="spellStart"/>
      <w:r w:rsidR="00352EFC">
        <w:rPr>
          <w:rFonts w:ascii="Fira Sans" w:hAnsi="Fira Sans"/>
          <w:sz w:val="28"/>
          <w:szCs w:val="28"/>
          <w:lang w:val="be-BY"/>
        </w:rPr>
        <w:t>аг</w:t>
      </w:r>
      <w:proofErr w:type="spellEnd"/>
      <w:r w:rsidR="00352EFC">
        <w:rPr>
          <w:rFonts w:ascii="Fira Sans" w:hAnsi="Fira Sans"/>
          <w:sz w:val="28"/>
          <w:szCs w:val="28"/>
          <w:lang w:val="be-BY"/>
        </w:rPr>
        <w:t xml:space="preserve">. Юравічы Калінкавіцкага раёна (2022), сядзібны дом у </w:t>
      </w:r>
      <w:proofErr w:type="spellStart"/>
      <w:r w:rsidR="00352EFC">
        <w:rPr>
          <w:rFonts w:ascii="Fira Sans" w:hAnsi="Fira Sans"/>
          <w:sz w:val="28"/>
          <w:szCs w:val="28"/>
          <w:lang w:val="be-BY"/>
        </w:rPr>
        <w:t>аг</w:t>
      </w:r>
      <w:proofErr w:type="spellEnd"/>
      <w:r w:rsidR="00352EFC">
        <w:rPr>
          <w:rFonts w:ascii="Fira Sans" w:hAnsi="Fira Sans"/>
          <w:sz w:val="28"/>
          <w:szCs w:val="28"/>
          <w:lang w:val="be-BY"/>
        </w:rPr>
        <w:t>. </w:t>
      </w:r>
      <w:proofErr w:type="spellStart"/>
      <w:r w:rsidR="00352EFC">
        <w:rPr>
          <w:rFonts w:ascii="Fira Sans" w:hAnsi="Fira Sans"/>
          <w:sz w:val="28"/>
          <w:szCs w:val="28"/>
          <w:lang w:val="be-BY"/>
        </w:rPr>
        <w:t>Волма</w:t>
      </w:r>
      <w:proofErr w:type="spellEnd"/>
      <w:r w:rsidR="00352EFC">
        <w:rPr>
          <w:rFonts w:ascii="Fira Sans" w:hAnsi="Fira Sans"/>
          <w:sz w:val="28"/>
          <w:szCs w:val="28"/>
          <w:lang w:val="be-BY"/>
        </w:rPr>
        <w:t xml:space="preserve"> Дзяржынскага раёна (2022), </w:t>
      </w:r>
      <w:proofErr w:type="spellStart"/>
      <w:r w:rsidR="00352EFC">
        <w:rPr>
          <w:rFonts w:ascii="Fira Sans" w:hAnsi="Fira Sans"/>
          <w:sz w:val="28"/>
          <w:szCs w:val="28"/>
          <w:lang w:val="be-BY"/>
        </w:rPr>
        <w:t>палацава</w:t>
      </w:r>
      <w:proofErr w:type="spellEnd"/>
      <w:r w:rsidR="00352EFC">
        <w:rPr>
          <w:rFonts w:ascii="Fira Sans" w:hAnsi="Fira Sans"/>
          <w:sz w:val="28"/>
          <w:szCs w:val="28"/>
          <w:lang w:val="be-BY"/>
        </w:rPr>
        <w:t>-паркавы ансамбль у в. </w:t>
      </w:r>
      <w:proofErr w:type="spellStart"/>
      <w:r w:rsidR="00352EFC">
        <w:rPr>
          <w:rFonts w:ascii="Fira Sans" w:hAnsi="Fira Sans"/>
          <w:sz w:val="28"/>
          <w:szCs w:val="28"/>
          <w:lang w:val="be-BY"/>
        </w:rPr>
        <w:t>Свяцк</w:t>
      </w:r>
      <w:proofErr w:type="spellEnd"/>
      <w:r w:rsidR="00352EFC">
        <w:rPr>
          <w:rFonts w:ascii="Fira Sans" w:hAnsi="Fira Sans"/>
          <w:sz w:val="28"/>
          <w:szCs w:val="28"/>
          <w:lang w:val="be-BY"/>
        </w:rPr>
        <w:t xml:space="preserve"> Гродзенскага раёна (2023), капліца-</w:t>
      </w:r>
      <w:proofErr w:type="spellStart"/>
      <w:r w:rsidR="00352EFC">
        <w:rPr>
          <w:rFonts w:ascii="Fira Sans" w:hAnsi="Fira Sans"/>
          <w:sz w:val="28"/>
          <w:szCs w:val="28"/>
          <w:lang w:val="be-BY"/>
        </w:rPr>
        <w:t>пахавальня</w:t>
      </w:r>
      <w:proofErr w:type="spellEnd"/>
      <w:r w:rsidR="00352EFC">
        <w:rPr>
          <w:rFonts w:ascii="Fira Sans" w:hAnsi="Fira Sans"/>
          <w:sz w:val="28"/>
          <w:szCs w:val="28"/>
          <w:lang w:val="be-BY"/>
        </w:rPr>
        <w:t xml:space="preserve"> </w:t>
      </w:r>
      <w:proofErr w:type="spellStart"/>
      <w:r w:rsidR="00352EFC">
        <w:rPr>
          <w:rFonts w:ascii="Fira Sans" w:hAnsi="Fira Sans"/>
          <w:sz w:val="28"/>
          <w:szCs w:val="28"/>
          <w:lang w:val="be-BY"/>
        </w:rPr>
        <w:t>рода</w:t>
      </w:r>
      <w:proofErr w:type="spellEnd"/>
      <w:r w:rsidR="00352EFC">
        <w:rPr>
          <w:rFonts w:ascii="Fira Sans" w:hAnsi="Fira Sans"/>
          <w:sz w:val="28"/>
          <w:szCs w:val="28"/>
          <w:lang w:val="be-BY"/>
        </w:rPr>
        <w:t xml:space="preserve"> </w:t>
      </w:r>
      <w:proofErr w:type="spellStart"/>
      <w:r w:rsidR="00352EFC">
        <w:rPr>
          <w:rFonts w:ascii="Fira Sans" w:hAnsi="Fira Sans"/>
          <w:sz w:val="28"/>
          <w:szCs w:val="28"/>
          <w:lang w:val="be-BY"/>
        </w:rPr>
        <w:t>Ажэшкаў</w:t>
      </w:r>
      <w:proofErr w:type="spellEnd"/>
      <w:r w:rsidR="00352EFC">
        <w:rPr>
          <w:rFonts w:ascii="Fira Sans" w:hAnsi="Fira Sans"/>
          <w:sz w:val="28"/>
          <w:szCs w:val="28"/>
          <w:lang w:val="be-BY"/>
        </w:rPr>
        <w:t xml:space="preserve"> у </w:t>
      </w:r>
      <w:proofErr w:type="spellStart"/>
      <w:r w:rsidR="00352EFC">
        <w:rPr>
          <w:rFonts w:ascii="Fira Sans" w:hAnsi="Fira Sans"/>
          <w:sz w:val="28"/>
          <w:szCs w:val="28"/>
          <w:lang w:val="be-BY"/>
        </w:rPr>
        <w:t>аг</w:t>
      </w:r>
      <w:proofErr w:type="spellEnd"/>
      <w:r w:rsidR="00352EFC">
        <w:rPr>
          <w:rFonts w:ascii="Fira Sans" w:hAnsi="Fira Sans"/>
          <w:sz w:val="28"/>
          <w:szCs w:val="28"/>
          <w:lang w:val="be-BY"/>
        </w:rPr>
        <w:t>. </w:t>
      </w:r>
      <w:proofErr w:type="spellStart"/>
      <w:r w:rsidR="00352EFC">
        <w:rPr>
          <w:rFonts w:ascii="Fira Sans" w:hAnsi="Fira Sans"/>
          <w:sz w:val="28"/>
          <w:szCs w:val="28"/>
          <w:lang w:val="be-BY"/>
        </w:rPr>
        <w:t>Закозель</w:t>
      </w:r>
      <w:proofErr w:type="spellEnd"/>
      <w:r w:rsidR="00352EFC">
        <w:rPr>
          <w:rFonts w:ascii="Fira Sans" w:hAnsi="Fira Sans"/>
          <w:sz w:val="28"/>
          <w:szCs w:val="28"/>
          <w:lang w:val="be-BY"/>
        </w:rPr>
        <w:t xml:space="preserve"> Драгічынскага раёна (2023), </w:t>
      </w:r>
      <w:proofErr w:type="spellStart"/>
      <w:r w:rsidR="00352EFC">
        <w:rPr>
          <w:rFonts w:ascii="Fira Sans" w:hAnsi="Fira Sans"/>
          <w:sz w:val="28"/>
          <w:szCs w:val="28"/>
          <w:lang w:val="be-BY"/>
        </w:rPr>
        <w:t>палацава</w:t>
      </w:r>
      <w:proofErr w:type="spellEnd"/>
      <w:r w:rsidR="00352EFC">
        <w:rPr>
          <w:rFonts w:ascii="Fira Sans" w:hAnsi="Fira Sans"/>
          <w:sz w:val="28"/>
          <w:szCs w:val="28"/>
          <w:lang w:val="be-BY"/>
        </w:rPr>
        <w:t xml:space="preserve">-паркавы ансамбль у г. Нароўля (2023), ансамбль касцёла францысканцаў у </w:t>
      </w:r>
      <w:proofErr w:type="spellStart"/>
      <w:r w:rsidR="00352EFC">
        <w:rPr>
          <w:rFonts w:ascii="Fira Sans" w:hAnsi="Fira Sans"/>
          <w:sz w:val="28"/>
          <w:szCs w:val="28"/>
          <w:lang w:val="be-BY"/>
        </w:rPr>
        <w:t>аг</w:t>
      </w:r>
      <w:proofErr w:type="spellEnd"/>
      <w:r w:rsidR="00352EFC">
        <w:rPr>
          <w:rFonts w:ascii="Fira Sans" w:hAnsi="Fira Sans"/>
          <w:sz w:val="28"/>
          <w:szCs w:val="28"/>
          <w:lang w:val="be-BY"/>
        </w:rPr>
        <w:t xml:space="preserve">. Гальшаны (2023), фрагменты комплексу былой сядзібы ў </w:t>
      </w:r>
      <w:proofErr w:type="spellStart"/>
      <w:r w:rsidR="00352EFC">
        <w:rPr>
          <w:rFonts w:ascii="Fira Sans" w:hAnsi="Fira Sans"/>
          <w:sz w:val="28"/>
          <w:szCs w:val="28"/>
          <w:lang w:val="be-BY"/>
        </w:rPr>
        <w:t>аг</w:t>
      </w:r>
      <w:proofErr w:type="spellEnd"/>
      <w:r w:rsidR="00352EFC">
        <w:rPr>
          <w:rFonts w:ascii="Fira Sans" w:hAnsi="Fira Sans"/>
          <w:sz w:val="28"/>
          <w:szCs w:val="28"/>
          <w:lang w:val="be-BY"/>
        </w:rPr>
        <w:t>. </w:t>
      </w:r>
      <w:proofErr w:type="spellStart"/>
      <w:r w:rsidR="00352EFC">
        <w:rPr>
          <w:rFonts w:ascii="Fira Sans" w:hAnsi="Fira Sans"/>
          <w:sz w:val="28"/>
          <w:szCs w:val="28"/>
          <w:lang w:val="be-BY"/>
        </w:rPr>
        <w:t>Туча</w:t>
      </w:r>
      <w:proofErr w:type="spellEnd"/>
      <w:r w:rsidR="00352EFC">
        <w:rPr>
          <w:rFonts w:ascii="Fira Sans" w:hAnsi="Fira Sans"/>
          <w:sz w:val="28"/>
          <w:szCs w:val="28"/>
          <w:lang w:val="be-BY"/>
        </w:rPr>
        <w:t xml:space="preserve"> Клецкага раёна (2024), парк з рэшткамі сцяны замка </w:t>
      </w:r>
      <w:proofErr w:type="spellStart"/>
      <w:r w:rsidR="00352EFC">
        <w:rPr>
          <w:rFonts w:ascii="Fira Sans" w:hAnsi="Fira Sans"/>
          <w:sz w:val="28"/>
          <w:szCs w:val="28"/>
          <w:lang w:val="be-BY"/>
        </w:rPr>
        <w:t>Вішнявецкіх</w:t>
      </w:r>
      <w:proofErr w:type="spellEnd"/>
      <w:r w:rsidR="00352EFC">
        <w:rPr>
          <w:rFonts w:ascii="Fira Sans" w:hAnsi="Fira Sans"/>
          <w:sz w:val="28"/>
          <w:szCs w:val="28"/>
          <w:lang w:val="be-BY"/>
        </w:rPr>
        <w:t xml:space="preserve"> у Брагінскім раёне (2024)</w:t>
      </w:r>
      <w:r w:rsidRPr="00DF1A56">
        <w:rPr>
          <w:rFonts w:ascii="Fira Sans" w:hAnsi="Fira Sans"/>
          <w:sz w:val="28"/>
          <w:szCs w:val="28"/>
          <w:lang w:val="be-BY"/>
        </w:rPr>
        <w:t>.</w:t>
      </w:r>
    </w:p>
    <w:p w14:paraId="465E8D57" w14:textId="6A4387AD" w:rsidR="00DF1A56" w:rsidRPr="00DF1A56" w:rsidRDefault="00DF1A56" w:rsidP="00106F4A">
      <w:pPr>
        <w:spacing w:before="210" w:after="210" w:line="240" w:lineRule="atLeast"/>
        <w:jc w:val="both"/>
        <w:rPr>
          <w:rFonts w:ascii="Fira Sans" w:hAnsi="Fira Sans"/>
          <w:sz w:val="28"/>
          <w:szCs w:val="28"/>
          <w:lang w:val="be-BY"/>
        </w:rPr>
      </w:pPr>
      <w:r w:rsidRPr="00DF1A56">
        <w:rPr>
          <w:rFonts w:ascii="Fira Sans" w:hAnsi="Fira Sans"/>
          <w:sz w:val="28"/>
          <w:szCs w:val="28"/>
          <w:lang w:val="be-BY"/>
        </w:rPr>
        <w:t xml:space="preserve">За кошт сродкаў фонду Прэзідэнта Рэспублікі Беларусь па падтрымцы культуры і мастацтва ў 2017 </w:t>
      </w:r>
      <w:r w:rsidR="002A428D" w:rsidRPr="002A428D">
        <w:rPr>
          <w:rFonts w:ascii="Fira Sans" w:hAnsi="Fira Sans"/>
          <w:color w:val="1F1F1F"/>
          <w:spacing w:val="1"/>
          <w:sz w:val="28"/>
          <w:szCs w:val="28"/>
          <w:lang w:val="be-BY" w:eastAsia="ru-RU"/>
        </w:rPr>
        <w:t>–</w:t>
      </w:r>
      <w:r w:rsidRPr="00DF1A56">
        <w:rPr>
          <w:rFonts w:ascii="Fira Sans" w:hAnsi="Fira Sans"/>
          <w:sz w:val="28"/>
          <w:szCs w:val="28"/>
          <w:lang w:val="be-BY"/>
        </w:rPr>
        <w:t xml:space="preserve"> 202</w:t>
      </w:r>
      <w:r w:rsidR="002A428D">
        <w:rPr>
          <w:rFonts w:ascii="Fira Sans" w:hAnsi="Fira Sans"/>
          <w:sz w:val="28"/>
          <w:szCs w:val="28"/>
          <w:lang w:val="be-BY"/>
        </w:rPr>
        <w:t>4</w:t>
      </w:r>
      <w:r w:rsidRPr="00DF1A56">
        <w:rPr>
          <w:rFonts w:ascii="Fira Sans" w:hAnsi="Fira Sans"/>
          <w:sz w:val="28"/>
          <w:szCs w:val="28"/>
          <w:lang w:val="be-BY"/>
        </w:rPr>
        <w:t xml:space="preserve"> гадах праведзены работы па кансервацыі з рэстаўрацыяй фрагментаў замка ў аграгарадку Крэва, кансервацыі з фрагментарнай рэстаўрацыяй руін былога замка 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Сапегі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 xml:space="preserve"> </w:t>
      </w:r>
      <w:r w:rsidR="002A428D">
        <w:rPr>
          <w:rFonts w:ascii="Fira Sans" w:hAnsi="Fira Sans"/>
          <w:sz w:val="28"/>
          <w:szCs w:val="28"/>
          <w:lang w:val="be-BY"/>
        </w:rPr>
        <w:br/>
      </w:r>
      <w:r w:rsidRPr="00DF1A56">
        <w:rPr>
          <w:rFonts w:ascii="Fira Sans" w:hAnsi="Fira Sans"/>
          <w:sz w:val="28"/>
          <w:szCs w:val="28"/>
          <w:lang w:val="be-BY"/>
        </w:rPr>
        <w:t xml:space="preserve">ў 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аг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>.</w:t>
      </w:r>
      <w:r w:rsidR="002A428D">
        <w:rPr>
          <w:rFonts w:ascii="Fira Sans" w:hAnsi="Fira Sans"/>
          <w:sz w:val="28"/>
          <w:szCs w:val="28"/>
          <w:lang w:val="be-BY"/>
        </w:rPr>
        <w:t> </w:t>
      </w:r>
      <w:r w:rsidRPr="00DF1A56">
        <w:rPr>
          <w:rFonts w:ascii="Fira Sans" w:hAnsi="Fira Sans"/>
          <w:sz w:val="28"/>
          <w:szCs w:val="28"/>
          <w:lang w:val="be-BY"/>
        </w:rPr>
        <w:t xml:space="preserve">Гальшаны, рэстаўрацыйныя работы 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палацава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>-паркавага ансамбля Пусл</w:t>
      </w:r>
      <w:r w:rsidR="002A428D">
        <w:rPr>
          <w:rFonts w:ascii="Fira Sans" w:hAnsi="Fira Sans"/>
          <w:sz w:val="28"/>
          <w:szCs w:val="28"/>
          <w:lang w:val="be-BY"/>
        </w:rPr>
        <w:t>о</w:t>
      </w:r>
      <w:r w:rsidRPr="00DF1A56">
        <w:rPr>
          <w:rFonts w:ascii="Fira Sans" w:hAnsi="Fira Sans"/>
          <w:sz w:val="28"/>
          <w:szCs w:val="28"/>
          <w:lang w:val="be-BY"/>
        </w:rPr>
        <w:t>ўскіх у г.</w:t>
      </w:r>
      <w:r w:rsidR="002A428D">
        <w:rPr>
          <w:rFonts w:ascii="Fira Sans" w:hAnsi="Fira Sans"/>
          <w:sz w:val="28"/>
          <w:szCs w:val="28"/>
          <w:lang w:val="be-BY"/>
        </w:rPr>
        <w:t> 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Косава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 xml:space="preserve"> Івацэвіцкага раёна</w:t>
      </w:r>
      <w:r w:rsidR="002A428D">
        <w:rPr>
          <w:rFonts w:ascii="Fira Sans" w:hAnsi="Fira Sans"/>
          <w:sz w:val="28"/>
          <w:szCs w:val="28"/>
          <w:lang w:val="be-BY"/>
        </w:rPr>
        <w:t>, выкананы рамонтна-рэстаўрацыйныя работы на капліцы ў в. </w:t>
      </w:r>
      <w:proofErr w:type="spellStart"/>
      <w:r w:rsidR="002A428D">
        <w:rPr>
          <w:rFonts w:ascii="Fira Sans" w:hAnsi="Fira Sans"/>
          <w:sz w:val="28"/>
          <w:szCs w:val="28"/>
          <w:lang w:val="be-BY"/>
        </w:rPr>
        <w:t>Закозель</w:t>
      </w:r>
      <w:proofErr w:type="spellEnd"/>
      <w:r w:rsidR="002A428D">
        <w:rPr>
          <w:rFonts w:ascii="Fira Sans" w:hAnsi="Fira Sans"/>
          <w:sz w:val="28"/>
          <w:szCs w:val="28"/>
          <w:lang w:val="be-BY"/>
        </w:rPr>
        <w:t xml:space="preserve"> Драгічынскага раёна, будынку музея ў г. Лепелі, царкве </w:t>
      </w:r>
      <w:proofErr w:type="spellStart"/>
      <w:r w:rsidR="002A428D">
        <w:rPr>
          <w:rFonts w:ascii="Fira Sans" w:hAnsi="Fira Sans"/>
          <w:sz w:val="28"/>
          <w:szCs w:val="28"/>
          <w:lang w:val="be-BY"/>
        </w:rPr>
        <w:t>Раства</w:t>
      </w:r>
      <w:proofErr w:type="spellEnd"/>
      <w:r w:rsidR="002A428D">
        <w:rPr>
          <w:rFonts w:ascii="Fira Sans" w:hAnsi="Fira Sans"/>
          <w:sz w:val="28"/>
          <w:szCs w:val="28"/>
          <w:lang w:val="be-BY"/>
        </w:rPr>
        <w:t xml:space="preserve"> Прасвятой </w:t>
      </w:r>
      <w:proofErr w:type="spellStart"/>
      <w:r w:rsidR="002A428D">
        <w:rPr>
          <w:rFonts w:ascii="Fira Sans" w:hAnsi="Fira Sans"/>
          <w:sz w:val="28"/>
          <w:szCs w:val="28"/>
          <w:lang w:val="be-BY"/>
        </w:rPr>
        <w:t>Багародзіцы</w:t>
      </w:r>
      <w:proofErr w:type="spellEnd"/>
      <w:r w:rsidR="002A428D">
        <w:rPr>
          <w:rFonts w:ascii="Fira Sans" w:hAnsi="Fira Sans"/>
          <w:sz w:val="28"/>
          <w:szCs w:val="28"/>
          <w:lang w:val="be-BY"/>
        </w:rPr>
        <w:t xml:space="preserve"> ў в. Мураванка Шчучынскага раёна і на паўночна-ўсходняй аркадзе палацавага комплексу ў </w:t>
      </w:r>
      <w:proofErr w:type="spellStart"/>
      <w:r w:rsidR="002A428D">
        <w:rPr>
          <w:rFonts w:ascii="Fira Sans" w:hAnsi="Fira Sans"/>
          <w:sz w:val="28"/>
          <w:szCs w:val="28"/>
          <w:lang w:val="be-BY"/>
        </w:rPr>
        <w:t>г.п</w:t>
      </w:r>
      <w:proofErr w:type="spellEnd"/>
      <w:r w:rsidR="002A428D">
        <w:rPr>
          <w:rFonts w:ascii="Fira Sans" w:hAnsi="Fira Sans"/>
          <w:sz w:val="28"/>
          <w:szCs w:val="28"/>
          <w:lang w:val="be-BY"/>
        </w:rPr>
        <w:t>. </w:t>
      </w:r>
      <w:proofErr w:type="spellStart"/>
      <w:r w:rsidR="002A428D">
        <w:rPr>
          <w:rFonts w:ascii="Fira Sans" w:hAnsi="Fira Sans"/>
          <w:sz w:val="28"/>
          <w:szCs w:val="28"/>
          <w:lang w:val="be-BY"/>
        </w:rPr>
        <w:t>Ружаны</w:t>
      </w:r>
      <w:proofErr w:type="spellEnd"/>
      <w:r w:rsidR="002A428D">
        <w:rPr>
          <w:rFonts w:ascii="Fira Sans" w:hAnsi="Fira Sans"/>
          <w:sz w:val="28"/>
          <w:szCs w:val="28"/>
          <w:lang w:val="be-BY"/>
        </w:rPr>
        <w:t xml:space="preserve"> Пружанскага раёна, праведзены кансервацыя з элементамі рэстаўрацыі на </w:t>
      </w:r>
      <w:proofErr w:type="spellStart"/>
      <w:r w:rsidR="002A428D">
        <w:rPr>
          <w:rFonts w:ascii="Fira Sans" w:hAnsi="Fira Sans"/>
          <w:sz w:val="28"/>
          <w:szCs w:val="28"/>
          <w:lang w:val="be-BY"/>
        </w:rPr>
        <w:t>сядзібна</w:t>
      </w:r>
      <w:proofErr w:type="spellEnd"/>
      <w:r w:rsidR="002A428D">
        <w:rPr>
          <w:rFonts w:ascii="Fira Sans" w:hAnsi="Fira Sans"/>
          <w:sz w:val="28"/>
          <w:szCs w:val="28"/>
          <w:lang w:val="be-BY"/>
        </w:rPr>
        <w:t>-паркавым ансамблі ў в. </w:t>
      </w:r>
      <w:proofErr w:type="spellStart"/>
      <w:r w:rsidR="002A428D">
        <w:rPr>
          <w:rFonts w:ascii="Fira Sans" w:hAnsi="Fira Sans"/>
          <w:sz w:val="28"/>
          <w:szCs w:val="28"/>
          <w:lang w:val="be-BY"/>
        </w:rPr>
        <w:t>Закозель</w:t>
      </w:r>
      <w:proofErr w:type="spellEnd"/>
      <w:r w:rsidR="002A428D">
        <w:rPr>
          <w:rFonts w:ascii="Fira Sans" w:hAnsi="Fira Sans"/>
          <w:sz w:val="28"/>
          <w:szCs w:val="28"/>
          <w:lang w:val="be-BY"/>
        </w:rPr>
        <w:t xml:space="preserve"> Драгічынскага раёна, трапезнай у </w:t>
      </w:r>
      <w:proofErr w:type="spellStart"/>
      <w:r w:rsidR="002A428D">
        <w:rPr>
          <w:rFonts w:ascii="Fira Sans" w:hAnsi="Fira Sans"/>
          <w:sz w:val="28"/>
          <w:szCs w:val="28"/>
          <w:lang w:val="be-BY"/>
        </w:rPr>
        <w:t>Спаса-Еўфрасінеўскім</w:t>
      </w:r>
      <w:proofErr w:type="spellEnd"/>
      <w:r w:rsidR="002A428D">
        <w:rPr>
          <w:rFonts w:ascii="Fira Sans" w:hAnsi="Fira Sans"/>
          <w:sz w:val="28"/>
          <w:szCs w:val="28"/>
          <w:lang w:val="be-BY"/>
        </w:rPr>
        <w:t xml:space="preserve"> жаночым манастыры ў г. Полацку</w:t>
      </w:r>
      <w:r w:rsidRPr="00DF1A56">
        <w:rPr>
          <w:rFonts w:ascii="Fira Sans" w:hAnsi="Fira Sans"/>
          <w:sz w:val="28"/>
          <w:szCs w:val="28"/>
          <w:lang w:val="be-BY"/>
        </w:rPr>
        <w:t xml:space="preserve"> і 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інш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>.</w:t>
      </w:r>
    </w:p>
    <w:p w14:paraId="6333E00D" w14:textId="77777777" w:rsidR="002A428D" w:rsidRPr="002A428D" w:rsidRDefault="00DF1A56" w:rsidP="00106F4A">
      <w:pPr>
        <w:spacing w:before="210" w:after="210" w:line="240" w:lineRule="atLeast"/>
        <w:jc w:val="both"/>
        <w:rPr>
          <w:rFonts w:ascii="Fira Sans" w:hAnsi="Fira Sans"/>
          <w:sz w:val="28"/>
          <w:szCs w:val="28"/>
          <w:lang w:val="be-BY"/>
        </w:rPr>
      </w:pPr>
      <w:r w:rsidRPr="00DF1A56">
        <w:rPr>
          <w:rFonts w:ascii="Fira Sans" w:hAnsi="Fira Sans"/>
          <w:sz w:val="28"/>
          <w:szCs w:val="28"/>
          <w:lang w:val="be-BY"/>
        </w:rPr>
        <w:t>У 202</w:t>
      </w:r>
      <w:r w:rsidR="002A428D" w:rsidRPr="002A428D">
        <w:rPr>
          <w:rFonts w:ascii="Fira Sans" w:hAnsi="Fira Sans"/>
          <w:sz w:val="28"/>
          <w:szCs w:val="28"/>
          <w:lang w:val="be-BY"/>
        </w:rPr>
        <w:t>4</w:t>
      </w:r>
      <w:r w:rsidRPr="00DF1A56">
        <w:rPr>
          <w:rFonts w:ascii="Fira Sans" w:hAnsi="Fira Sans"/>
          <w:sz w:val="28"/>
          <w:szCs w:val="28"/>
          <w:lang w:val="be-BY"/>
        </w:rPr>
        <w:t xml:space="preserve"> годзе працягваліся пачатыя маштабныя работы на замках у 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Крэве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 xml:space="preserve">, 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Навагрудку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 xml:space="preserve">, 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Гальшанах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 xml:space="preserve">, палацавых комплексах у 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Ружанах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 xml:space="preserve">, </w:t>
      </w:r>
      <w:proofErr w:type="spellStart"/>
      <w:r w:rsidR="002A428D" w:rsidRPr="002A428D">
        <w:rPr>
          <w:rFonts w:ascii="Fira Sans" w:hAnsi="Fira Sans"/>
          <w:sz w:val="28"/>
          <w:szCs w:val="28"/>
          <w:lang w:val="be-BY"/>
        </w:rPr>
        <w:t>Жылічах</w:t>
      </w:r>
      <w:proofErr w:type="spellEnd"/>
      <w:r w:rsidR="002A428D" w:rsidRPr="002A428D">
        <w:rPr>
          <w:rFonts w:ascii="Fira Sans" w:hAnsi="Fira Sans"/>
          <w:sz w:val="28"/>
          <w:szCs w:val="28"/>
          <w:lang w:val="be-BY"/>
        </w:rPr>
        <w:t>, будынках Нацыянальнага мастацкага музея, Беларускай дзяржаўнай акадэміі музыкі і іншых аб’ектах спадчыны</w:t>
      </w:r>
      <w:r w:rsidRPr="00DF1A56">
        <w:rPr>
          <w:rFonts w:ascii="Fira Sans" w:hAnsi="Fira Sans"/>
          <w:sz w:val="28"/>
          <w:szCs w:val="28"/>
          <w:lang w:val="be-BY"/>
        </w:rPr>
        <w:t>.</w:t>
      </w:r>
    </w:p>
    <w:p w14:paraId="0E1121A1" w14:textId="3D1ED73C" w:rsidR="00DF1A56" w:rsidRPr="00DF1A56" w:rsidRDefault="00DF1A56" w:rsidP="00106F4A">
      <w:pPr>
        <w:spacing w:before="210" w:after="210" w:line="240" w:lineRule="atLeast"/>
        <w:jc w:val="both"/>
        <w:rPr>
          <w:rFonts w:ascii="Fira Sans" w:hAnsi="Fira Sans"/>
          <w:sz w:val="28"/>
          <w:szCs w:val="28"/>
          <w:lang w:val="be-BY"/>
        </w:rPr>
      </w:pPr>
      <w:r w:rsidRPr="00DF1A56">
        <w:rPr>
          <w:rFonts w:ascii="Fira Sans" w:hAnsi="Fira Sans"/>
          <w:sz w:val="28"/>
          <w:szCs w:val="28"/>
          <w:lang w:val="be-BY"/>
        </w:rPr>
        <w:t xml:space="preserve">Дзякуючы актыўнасці дзяржавы за апошнія гады павялічылася прысутнасць беларускіх аб'ектаў у спісах Сусветнай спадчыны ЮНЕСКА. Адказныя адносіны Рэспублікі Беларусь па захаванні сваёй спадчыны высока ацэнены міжнароднай грамадскасцю, што 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пацверджана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 xml:space="preserve"> статусам ЮНЕСКА. </w:t>
      </w:r>
    </w:p>
    <w:p w14:paraId="4243E39F" w14:textId="77777777" w:rsidR="00DF1A56" w:rsidRPr="00DF1A56" w:rsidRDefault="00DF1A56" w:rsidP="00106F4A">
      <w:pPr>
        <w:spacing w:before="210" w:after="210" w:line="240" w:lineRule="atLeast"/>
        <w:jc w:val="both"/>
        <w:rPr>
          <w:rFonts w:ascii="Fira Sans" w:hAnsi="Fira Sans"/>
          <w:sz w:val="28"/>
          <w:szCs w:val="28"/>
          <w:lang w:val="be-BY"/>
        </w:rPr>
      </w:pPr>
      <w:r w:rsidRPr="00DF1A56">
        <w:rPr>
          <w:rFonts w:ascii="Fira Sans" w:hAnsi="Fira Sans"/>
          <w:sz w:val="28"/>
          <w:szCs w:val="28"/>
          <w:lang w:val="be-BY"/>
        </w:rPr>
        <w:t xml:space="preserve">У прыватнасці, у Спіс сусветнай культурнай і прыроднай спадчыны ЮНЕСКА ўключаны: </w:t>
      </w:r>
    </w:p>
    <w:p w14:paraId="41802533" w14:textId="77777777" w:rsidR="00DF1A56" w:rsidRPr="00DF1A56" w:rsidRDefault="00DF1A56" w:rsidP="00106F4A">
      <w:pPr>
        <w:numPr>
          <w:ilvl w:val="0"/>
          <w:numId w:val="3"/>
        </w:numPr>
        <w:spacing w:before="210" w:after="210" w:line="240" w:lineRule="atLeast"/>
        <w:ind w:left="0" w:firstLine="0"/>
        <w:jc w:val="both"/>
        <w:rPr>
          <w:rFonts w:ascii="Fira Sans" w:hAnsi="Fira Sans"/>
          <w:sz w:val="28"/>
          <w:szCs w:val="28"/>
          <w:lang w:val="be-BY"/>
        </w:rPr>
      </w:pPr>
      <w:r w:rsidRPr="00DF1A56">
        <w:rPr>
          <w:rFonts w:ascii="Fira Sans" w:hAnsi="Fira Sans"/>
          <w:sz w:val="28"/>
          <w:szCs w:val="28"/>
          <w:lang w:val="be-BY"/>
        </w:rPr>
        <w:t xml:space="preserve">у 1992 годзе Белавежская пушча (помнік прыроды); </w:t>
      </w:r>
    </w:p>
    <w:p w14:paraId="6C1FF895" w14:textId="77777777" w:rsidR="00DF1A56" w:rsidRPr="00DF1A56" w:rsidRDefault="00DF1A56" w:rsidP="00106F4A">
      <w:pPr>
        <w:numPr>
          <w:ilvl w:val="0"/>
          <w:numId w:val="3"/>
        </w:numPr>
        <w:spacing w:before="210" w:after="210" w:line="240" w:lineRule="atLeast"/>
        <w:ind w:left="0" w:firstLine="0"/>
        <w:jc w:val="both"/>
        <w:rPr>
          <w:rFonts w:ascii="Fira Sans" w:hAnsi="Fira Sans"/>
          <w:sz w:val="28"/>
          <w:szCs w:val="28"/>
          <w:lang w:val="be-BY"/>
        </w:rPr>
      </w:pPr>
      <w:r w:rsidRPr="00DF1A56">
        <w:rPr>
          <w:rFonts w:ascii="Fira Sans" w:hAnsi="Fira Sans"/>
          <w:sz w:val="28"/>
          <w:szCs w:val="28"/>
          <w:lang w:val="be-BY"/>
        </w:rPr>
        <w:lastRenderedPageBreak/>
        <w:t>у 2000 годзе – замкавы комплекс «Мір» (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г.п.Мір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 xml:space="preserve"> Карэліцкага раёна); </w:t>
      </w:r>
    </w:p>
    <w:p w14:paraId="21904AEA" w14:textId="77777777" w:rsidR="00DF1A56" w:rsidRPr="00DF1A56" w:rsidRDefault="00DF1A56" w:rsidP="00106F4A">
      <w:pPr>
        <w:numPr>
          <w:ilvl w:val="0"/>
          <w:numId w:val="3"/>
        </w:numPr>
        <w:spacing w:before="210" w:after="210" w:line="240" w:lineRule="atLeast"/>
        <w:ind w:left="0" w:firstLine="0"/>
        <w:jc w:val="both"/>
        <w:rPr>
          <w:rFonts w:ascii="Fira Sans" w:hAnsi="Fira Sans"/>
          <w:sz w:val="28"/>
          <w:szCs w:val="28"/>
          <w:lang w:val="be-BY"/>
        </w:rPr>
      </w:pPr>
      <w:r w:rsidRPr="00DF1A56">
        <w:rPr>
          <w:rFonts w:ascii="Fira Sans" w:hAnsi="Fira Sans"/>
          <w:sz w:val="28"/>
          <w:szCs w:val="28"/>
          <w:lang w:val="be-BY"/>
        </w:rPr>
        <w:t xml:space="preserve">у 2005 годзе - 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архітэктурна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 xml:space="preserve">-культурны комплекс рэзідэнцыі Радзівілаў у г. Нясвіжы (Мінская вобласць) і Дуга 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Струвэ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 xml:space="preserve"> (Брэсцкая і Гродзенская вобласці). </w:t>
      </w:r>
    </w:p>
    <w:p w14:paraId="3796C44E" w14:textId="77777777" w:rsidR="00DF1A56" w:rsidRPr="00DF1A56" w:rsidRDefault="00DF1A56" w:rsidP="00106F4A">
      <w:pPr>
        <w:spacing w:before="210" w:after="210" w:line="240" w:lineRule="atLeast"/>
        <w:jc w:val="both"/>
        <w:rPr>
          <w:rFonts w:ascii="Fira Sans" w:hAnsi="Fira Sans"/>
          <w:sz w:val="28"/>
          <w:szCs w:val="28"/>
          <w:lang w:val="be-BY"/>
        </w:rPr>
      </w:pPr>
      <w:r w:rsidRPr="00DF1A56">
        <w:rPr>
          <w:rFonts w:ascii="Fira Sans" w:hAnsi="Fira Sans"/>
          <w:sz w:val="28"/>
          <w:szCs w:val="28"/>
          <w:lang w:val="be-BY"/>
        </w:rPr>
        <w:t xml:space="preserve">У Папярэдні Спіс сусветнай культурнай і прыроднай спадчыны ЮНЕСКА ўключаны 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Аўгустоўскі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 xml:space="preserve"> канал, 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Спаса-Праабражэнская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 xml:space="preserve"> царква і 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Сафійскі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 xml:space="preserve"> сабор у Полацку, 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Барысаглебская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 xml:space="preserve"> (Каложская) царква ў 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Гродне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 xml:space="preserve">, культавыя збудаванні абароннага тыпу, драўляныя цэрквы 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Палесся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 xml:space="preserve">. </w:t>
      </w:r>
    </w:p>
    <w:p w14:paraId="2286074E" w14:textId="547F030E" w:rsidR="002A428D" w:rsidRDefault="002A428D" w:rsidP="00106F4A">
      <w:pPr>
        <w:spacing w:before="210" w:after="210" w:line="240" w:lineRule="atLeast"/>
        <w:jc w:val="both"/>
        <w:rPr>
          <w:rFonts w:ascii="Fira Sans" w:hAnsi="Fira Sans"/>
          <w:sz w:val="28"/>
          <w:szCs w:val="28"/>
          <w:lang w:val="be-BY"/>
        </w:rPr>
      </w:pPr>
      <w:r>
        <w:rPr>
          <w:rFonts w:ascii="Fira Sans" w:hAnsi="Fira Sans"/>
          <w:sz w:val="28"/>
          <w:szCs w:val="28"/>
          <w:lang w:val="be-BY"/>
        </w:rPr>
        <w:t xml:space="preserve">У ліпені 2024 года Мемарыяльны комплекс «Брэсцкая крэпасць-герой» уключаны ў Папярэдні спіс ЮНЕСКА ў рамках </w:t>
      </w:r>
      <w:proofErr w:type="spellStart"/>
      <w:r>
        <w:rPr>
          <w:rFonts w:ascii="Fira Sans" w:hAnsi="Fira Sans"/>
          <w:sz w:val="28"/>
          <w:szCs w:val="28"/>
          <w:lang w:val="be-BY"/>
        </w:rPr>
        <w:t>расійска</w:t>
      </w:r>
      <w:proofErr w:type="spellEnd"/>
      <w:r>
        <w:rPr>
          <w:rFonts w:ascii="Fira Sans" w:hAnsi="Fira Sans"/>
          <w:sz w:val="28"/>
          <w:szCs w:val="28"/>
          <w:lang w:val="be-BY"/>
        </w:rPr>
        <w:t xml:space="preserve">-беларускай транснацыянальнай намінацыі «Мемарыялы героям Вялікай Айчынай вайны: Брэсцкая крэпасць і </w:t>
      </w:r>
      <w:proofErr w:type="spellStart"/>
      <w:r>
        <w:rPr>
          <w:rFonts w:ascii="Fira Sans" w:hAnsi="Fira Sans"/>
          <w:sz w:val="28"/>
          <w:szCs w:val="28"/>
          <w:lang w:val="be-BY"/>
        </w:rPr>
        <w:t>Мамаеў</w:t>
      </w:r>
      <w:proofErr w:type="spellEnd"/>
      <w:r>
        <w:rPr>
          <w:rFonts w:ascii="Fira Sans" w:hAnsi="Fira Sans"/>
          <w:sz w:val="28"/>
          <w:szCs w:val="28"/>
          <w:lang w:val="be-BY"/>
        </w:rPr>
        <w:t xml:space="preserve"> курган».</w:t>
      </w:r>
    </w:p>
    <w:p w14:paraId="2DF5C140" w14:textId="784C4F2A" w:rsidR="00DF1A56" w:rsidRPr="00DF1A56" w:rsidRDefault="00DF1A56" w:rsidP="00106F4A">
      <w:pPr>
        <w:spacing w:before="210" w:after="210" w:line="240" w:lineRule="atLeast"/>
        <w:jc w:val="both"/>
        <w:rPr>
          <w:rFonts w:ascii="Fira Sans" w:hAnsi="Fira Sans"/>
          <w:sz w:val="28"/>
          <w:szCs w:val="28"/>
          <w:lang w:val="be-BY"/>
        </w:rPr>
      </w:pPr>
      <w:r w:rsidRPr="00DF1A56">
        <w:rPr>
          <w:rFonts w:ascii="Fira Sans" w:hAnsi="Fira Sans"/>
          <w:sz w:val="28"/>
          <w:szCs w:val="28"/>
          <w:lang w:val="be-BY"/>
        </w:rPr>
        <w:t xml:space="preserve">Рэспубліка Беларусь стала адной з краін, якія ратыфікавалі ў 2006 годзе Канвенцыю аб ахове нематэрыяльнай культурнай спадчыны ЮНЕСКА. </w:t>
      </w:r>
    </w:p>
    <w:p w14:paraId="480370B8" w14:textId="77777777" w:rsidR="00DF1A56" w:rsidRPr="00DF1A56" w:rsidRDefault="00DF1A56" w:rsidP="00106F4A">
      <w:pPr>
        <w:spacing w:before="210" w:after="210" w:line="240" w:lineRule="atLeast"/>
        <w:jc w:val="both"/>
        <w:rPr>
          <w:rFonts w:ascii="Fira Sans" w:hAnsi="Fira Sans"/>
          <w:sz w:val="28"/>
          <w:szCs w:val="28"/>
          <w:lang w:val="be-BY"/>
        </w:rPr>
      </w:pPr>
      <w:r w:rsidRPr="00DF1A56">
        <w:rPr>
          <w:rFonts w:ascii="Fira Sans" w:hAnsi="Fira Sans"/>
          <w:b/>
          <w:bCs/>
          <w:sz w:val="28"/>
          <w:szCs w:val="28"/>
          <w:lang w:val="be-BY"/>
        </w:rPr>
        <w:t xml:space="preserve">У Спіс нематэрыяльнай культурнай спадчыны ЮНЕСКА </w:t>
      </w:r>
      <w:r w:rsidRPr="00DF1A56">
        <w:rPr>
          <w:rFonts w:ascii="Fira Sans" w:hAnsi="Fira Sans"/>
          <w:sz w:val="28"/>
          <w:szCs w:val="28"/>
          <w:lang w:val="be-BY"/>
        </w:rPr>
        <w:t xml:space="preserve">ўключаны: </w:t>
      </w:r>
    </w:p>
    <w:p w14:paraId="47080CB9" w14:textId="4F6DDA40" w:rsidR="00DF1A56" w:rsidRPr="00DF1A56" w:rsidRDefault="0055553C" w:rsidP="00106F4A">
      <w:pPr>
        <w:numPr>
          <w:ilvl w:val="0"/>
          <w:numId w:val="4"/>
        </w:numPr>
        <w:spacing w:before="210" w:after="210" w:line="240" w:lineRule="atLeast"/>
        <w:ind w:left="0" w:firstLine="0"/>
        <w:jc w:val="both"/>
        <w:rPr>
          <w:rFonts w:ascii="Fira Sans" w:hAnsi="Fira Sans"/>
          <w:sz w:val="28"/>
          <w:szCs w:val="28"/>
          <w:lang w:val="be-BY"/>
        </w:rPr>
      </w:pPr>
      <w:r>
        <w:rPr>
          <w:rFonts w:ascii="Fira Sans" w:hAnsi="Fira Sans"/>
          <w:sz w:val="28"/>
          <w:szCs w:val="28"/>
          <w:lang w:val="be-BY"/>
        </w:rPr>
        <w:t>у</w:t>
      </w:r>
      <w:r w:rsidR="00DF1A56" w:rsidRPr="00DF1A56">
        <w:rPr>
          <w:rFonts w:ascii="Fira Sans" w:hAnsi="Fira Sans"/>
          <w:sz w:val="28"/>
          <w:szCs w:val="28"/>
          <w:lang w:val="be-BY"/>
        </w:rPr>
        <w:t xml:space="preserve"> 2009 годзе </w:t>
      </w: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–</w:t>
      </w:r>
      <w:r w:rsidR="00DF1A56" w:rsidRPr="00DF1A56">
        <w:rPr>
          <w:rFonts w:ascii="Fira Sans" w:hAnsi="Fira Sans"/>
          <w:sz w:val="28"/>
          <w:szCs w:val="28"/>
          <w:lang w:val="be-BY"/>
        </w:rPr>
        <w:t xml:space="preserve"> святочны калядны абрад «Калядныя цары» ў вёсцы </w:t>
      </w:r>
      <w:proofErr w:type="spellStart"/>
      <w:r w:rsidR="00DF1A56" w:rsidRPr="00DF1A56">
        <w:rPr>
          <w:rFonts w:ascii="Fira Sans" w:hAnsi="Fira Sans"/>
          <w:sz w:val="28"/>
          <w:szCs w:val="28"/>
          <w:lang w:val="be-BY"/>
        </w:rPr>
        <w:t>Семежава</w:t>
      </w:r>
      <w:proofErr w:type="spellEnd"/>
      <w:r w:rsidR="00DF1A56" w:rsidRPr="00DF1A56">
        <w:rPr>
          <w:rFonts w:ascii="Fira Sans" w:hAnsi="Fira Sans"/>
          <w:sz w:val="28"/>
          <w:szCs w:val="28"/>
          <w:lang w:val="be-BY"/>
        </w:rPr>
        <w:t xml:space="preserve"> Капыльскага раёна;</w:t>
      </w:r>
    </w:p>
    <w:p w14:paraId="1ADCF2CC" w14:textId="629A4FAA" w:rsidR="00DF1A56" w:rsidRPr="00DF1A56" w:rsidRDefault="0055553C" w:rsidP="00106F4A">
      <w:pPr>
        <w:numPr>
          <w:ilvl w:val="0"/>
          <w:numId w:val="4"/>
        </w:numPr>
        <w:spacing w:before="210" w:after="210" w:line="240" w:lineRule="atLeast"/>
        <w:ind w:left="0" w:firstLine="0"/>
        <w:jc w:val="both"/>
        <w:rPr>
          <w:rFonts w:ascii="Fira Sans" w:hAnsi="Fira Sans"/>
          <w:sz w:val="28"/>
          <w:szCs w:val="28"/>
          <w:lang w:val="be-BY"/>
        </w:rPr>
      </w:pPr>
      <w:r>
        <w:rPr>
          <w:rFonts w:ascii="Fira Sans" w:hAnsi="Fira Sans"/>
          <w:sz w:val="28"/>
          <w:szCs w:val="28"/>
          <w:lang w:val="be-BY"/>
        </w:rPr>
        <w:t>у</w:t>
      </w:r>
      <w:r w:rsidR="00DF1A56" w:rsidRPr="00DF1A56">
        <w:rPr>
          <w:rFonts w:ascii="Fira Sans" w:hAnsi="Fira Sans"/>
          <w:sz w:val="28"/>
          <w:szCs w:val="28"/>
          <w:lang w:val="be-BY"/>
        </w:rPr>
        <w:t xml:space="preserve"> 2018 годзе </w:t>
      </w:r>
      <w:r w:rsidRPr="0055553C">
        <w:rPr>
          <w:rFonts w:ascii="Fira Sans" w:hAnsi="Fira Sans"/>
          <w:color w:val="1F1F1F"/>
          <w:spacing w:val="1"/>
          <w:sz w:val="28"/>
          <w:szCs w:val="28"/>
          <w:lang w:val="be-BY" w:eastAsia="ru-RU"/>
        </w:rPr>
        <w:t>–</w:t>
      </w:r>
      <w:r w:rsidR="00DF1A56" w:rsidRPr="00DF1A56">
        <w:rPr>
          <w:rFonts w:ascii="Fira Sans" w:hAnsi="Fira Sans"/>
          <w:sz w:val="28"/>
          <w:szCs w:val="28"/>
          <w:lang w:val="be-BY"/>
        </w:rPr>
        <w:t xml:space="preserve"> «Урачыстасць у гонар шанавання абраза Маці Божай </w:t>
      </w:r>
      <w:proofErr w:type="spellStart"/>
      <w:r w:rsidR="00DF1A56" w:rsidRPr="00DF1A56">
        <w:rPr>
          <w:rFonts w:ascii="Fira Sans" w:hAnsi="Fira Sans"/>
          <w:sz w:val="28"/>
          <w:szCs w:val="28"/>
          <w:lang w:val="be-BY"/>
        </w:rPr>
        <w:t>Будслаўскай</w:t>
      </w:r>
      <w:proofErr w:type="spellEnd"/>
      <w:r w:rsidR="00DF1A56" w:rsidRPr="00DF1A56">
        <w:rPr>
          <w:rFonts w:ascii="Fira Sans" w:hAnsi="Fira Sans"/>
          <w:sz w:val="28"/>
          <w:szCs w:val="28"/>
          <w:lang w:val="be-BY"/>
        </w:rPr>
        <w:t>» (</w:t>
      </w:r>
      <w:proofErr w:type="spellStart"/>
      <w:r w:rsidR="00DF1A56" w:rsidRPr="00DF1A56">
        <w:rPr>
          <w:rFonts w:ascii="Fira Sans" w:hAnsi="Fira Sans"/>
          <w:sz w:val="28"/>
          <w:szCs w:val="28"/>
          <w:lang w:val="be-BY"/>
        </w:rPr>
        <w:t>Будслаўскі</w:t>
      </w:r>
      <w:proofErr w:type="spellEnd"/>
      <w:r w:rsidR="00DF1A56" w:rsidRPr="00DF1A56">
        <w:rPr>
          <w:rFonts w:ascii="Fira Sans" w:hAnsi="Fira Sans"/>
          <w:sz w:val="28"/>
          <w:szCs w:val="28"/>
          <w:lang w:val="be-BY"/>
        </w:rPr>
        <w:t xml:space="preserve"> фэст)» у </w:t>
      </w:r>
      <w:proofErr w:type="spellStart"/>
      <w:r w:rsidR="00DF1A56" w:rsidRPr="00DF1A56">
        <w:rPr>
          <w:rFonts w:ascii="Fira Sans" w:hAnsi="Fira Sans"/>
          <w:sz w:val="28"/>
          <w:szCs w:val="28"/>
          <w:lang w:val="be-BY"/>
        </w:rPr>
        <w:t>г.Будслаў</w:t>
      </w:r>
      <w:proofErr w:type="spellEnd"/>
      <w:r w:rsidR="00DF1A56" w:rsidRPr="00DF1A56">
        <w:rPr>
          <w:rFonts w:ascii="Fira Sans" w:hAnsi="Fira Sans"/>
          <w:sz w:val="28"/>
          <w:szCs w:val="28"/>
          <w:lang w:val="be-BY"/>
        </w:rPr>
        <w:t xml:space="preserve"> Мядзельскага раёна</w:t>
      </w:r>
      <w:r>
        <w:rPr>
          <w:rFonts w:ascii="Fira Sans" w:hAnsi="Fira Sans"/>
          <w:sz w:val="28"/>
          <w:szCs w:val="28"/>
          <w:lang w:val="be-BY"/>
        </w:rPr>
        <w:t>;</w:t>
      </w:r>
    </w:p>
    <w:p w14:paraId="295B2A91" w14:textId="2A38F4AA" w:rsidR="00DF1A56" w:rsidRPr="00DF1A56" w:rsidRDefault="0055553C" w:rsidP="00106F4A">
      <w:pPr>
        <w:numPr>
          <w:ilvl w:val="0"/>
          <w:numId w:val="4"/>
        </w:numPr>
        <w:spacing w:before="210" w:after="210" w:line="240" w:lineRule="atLeast"/>
        <w:ind w:left="0" w:firstLine="0"/>
        <w:jc w:val="both"/>
        <w:rPr>
          <w:rFonts w:ascii="Fira Sans" w:hAnsi="Fira Sans"/>
          <w:sz w:val="28"/>
          <w:szCs w:val="28"/>
          <w:lang w:val="be-BY"/>
        </w:rPr>
      </w:pPr>
      <w:r>
        <w:rPr>
          <w:rFonts w:ascii="Fira Sans" w:hAnsi="Fira Sans"/>
          <w:sz w:val="28"/>
          <w:szCs w:val="28"/>
          <w:lang w:val="be-BY"/>
        </w:rPr>
        <w:t>у</w:t>
      </w:r>
      <w:r w:rsidR="00DF1A56" w:rsidRPr="00DF1A56">
        <w:rPr>
          <w:rFonts w:ascii="Fira Sans" w:hAnsi="Fira Sans"/>
          <w:sz w:val="28"/>
          <w:szCs w:val="28"/>
          <w:lang w:val="be-BY"/>
        </w:rPr>
        <w:t xml:space="preserve"> 2019 годзе </w:t>
      </w: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–</w:t>
      </w:r>
      <w:r w:rsidR="00DF1A56" w:rsidRPr="00DF1A56">
        <w:rPr>
          <w:rFonts w:ascii="Fira Sans" w:hAnsi="Fira Sans"/>
          <w:sz w:val="28"/>
          <w:szCs w:val="28"/>
          <w:lang w:val="be-BY"/>
        </w:rPr>
        <w:t xml:space="preserve"> вясновы абрад «</w:t>
      </w:r>
      <w:proofErr w:type="spellStart"/>
      <w:r w:rsidR="00DF1A56" w:rsidRPr="00DF1A56">
        <w:rPr>
          <w:rFonts w:ascii="Fira Sans" w:hAnsi="Fira Sans"/>
          <w:sz w:val="28"/>
          <w:szCs w:val="28"/>
          <w:lang w:val="be-BY"/>
        </w:rPr>
        <w:t>Юр'еўскі</w:t>
      </w:r>
      <w:proofErr w:type="spellEnd"/>
      <w:r w:rsidR="00DF1A56" w:rsidRPr="00DF1A56">
        <w:rPr>
          <w:rFonts w:ascii="Fira Sans" w:hAnsi="Fira Sans"/>
          <w:sz w:val="28"/>
          <w:szCs w:val="28"/>
          <w:lang w:val="be-BY"/>
        </w:rPr>
        <w:t xml:space="preserve"> карагод» у в. Пагост Жыткавіцкага раёна</w:t>
      </w:r>
      <w:r>
        <w:rPr>
          <w:rFonts w:ascii="Fira Sans" w:hAnsi="Fira Sans"/>
          <w:sz w:val="28"/>
          <w:szCs w:val="28"/>
          <w:lang w:val="be-BY"/>
        </w:rPr>
        <w:t>;</w:t>
      </w:r>
    </w:p>
    <w:p w14:paraId="7983FF88" w14:textId="6F52B550" w:rsidR="0055553C" w:rsidRDefault="0055553C" w:rsidP="00106F4A">
      <w:pPr>
        <w:numPr>
          <w:ilvl w:val="0"/>
          <w:numId w:val="4"/>
        </w:numPr>
        <w:spacing w:before="210" w:after="210" w:line="240" w:lineRule="atLeast"/>
        <w:ind w:left="0" w:firstLine="0"/>
        <w:jc w:val="both"/>
        <w:rPr>
          <w:rFonts w:ascii="Fira Sans" w:hAnsi="Fira Sans"/>
          <w:sz w:val="28"/>
          <w:szCs w:val="28"/>
          <w:lang w:val="be-BY"/>
        </w:rPr>
      </w:pPr>
      <w:r>
        <w:rPr>
          <w:rFonts w:ascii="Fira Sans" w:hAnsi="Fira Sans"/>
          <w:sz w:val="28"/>
          <w:szCs w:val="28"/>
          <w:lang w:val="be-BY"/>
        </w:rPr>
        <w:t>у</w:t>
      </w:r>
      <w:r w:rsidR="00DF1A56" w:rsidRPr="00DF1A56">
        <w:rPr>
          <w:rFonts w:ascii="Fira Sans" w:hAnsi="Fira Sans"/>
          <w:sz w:val="28"/>
          <w:szCs w:val="28"/>
          <w:lang w:val="be-BY"/>
        </w:rPr>
        <w:t xml:space="preserve"> 2020 годзе </w:t>
      </w: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–</w:t>
      </w:r>
      <w:r w:rsidR="00DF1A56" w:rsidRPr="00DF1A56">
        <w:rPr>
          <w:rFonts w:ascii="Fira Sans" w:hAnsi="Fira Sans"/>
          <w:sz w:val="28"/>
          <w:szCs w:val="28"/>
          <w:lang w:val="be-BY"/>
        </w:rPr>
        <w:t xml:space="preserve"> «Культура ляснога бортніцтва»</w:t>
      </w:r>
      <w:r>
        <w:rPr>
          <w:rFonts w:ascii="Fira Sans" w:hAnsi="Fira Sans"/>
          <w:sz w:val="28"/>
          <w:szCs w:val="28"/>
          <w:lang w:val="be-BY"/>
        </w:rPr>
        <w:t>;</w:t>
      </w:r>
    </w:p>
    <w:p w14:paraId="297CC7D5" w14:textId="2AD4E5A2" w:rsidR="00DF1A56" w:rsidRDefault="0055553C" w:rsidP="00106F4A">
      <w:pPr>
        <w:numPr>
          <w:ilvl w:val="0"/>
          <w:numId w:val="4"/>
        </w:numPr>
        <w:spacing w:before="210" w:after="210" w:line="240" w:lineRule="atLeast"/>
        <w:ind w:left="0" w:firstLine="0"/>
        <w:jc w:val="both"/>
        <w:rPr>
          <w:rFonts w:ascii="Fira Sans" w:hAnsi="Fira Sans"/>
          <w:sz w:val="28"/>
          <w:szCs w:val="28"/>
          <w:lang w:val="be-BY"/>
        </w:rPr>
      </w:pPr>
      <w:r>
        <w:rPr>
          <w:rFonts w:ascii="Fira Sans" w:hAnsi="Fira Sans"/>
          <w:sz w:val="28"/>
          <w:szCs w:val="28"/>
          <w:lang w:val="be-BY"/>
        </w:rPr>
        <w:t xml:space="preserve">у 2022 годзе </w:t>
      </w: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–</w:t>
      </w:r>
      <w:r>
        <w:rPr>
          <w:rFonts w:ascii="Fira Sans" w:hAnsi="Fira Sans"/>
          <w:color w:val="1F1F1F"/>
          <w:spacing w:val="1"/>
          <w:sz w:val="28"/>
          <w:szCs w:val="28"/>
          <w:lang w:val="be-BY" w:eastAsia="ru-RU"/>
        </w:rPr>
        <w:t xml:space="preserve"> «</w:t>
      </w:r>
      <w:proofErr w:type="spellStart"/>
      <w:r>
        <w:rPr>
          <w:rFonts w:ascii="Fira Sans" w:hAnsi="Fira Sans"/>
          <w:color w:val="1F1F1F"/>
          <w:spacing w:val="1"/>
          <w:sz w:val="28"/>
          <w:szCs w:val="28"/>
          <w:lang w:val="be-BY" w:eastAsia="ru-RU"/>
        </w:rPr>
        <w:t>Саломапляценне</w:t>
      </w:r>
      <w:proofErr w:type="spellEnd"/>
      <w:r>
        <w:rPr>
          <w:rFonts w:ascii="Fira Sans" w:hAnsi="Fira Sans"/>
          <w:color w:val="1F1F1F"/>
          <w:spacing w:val="1"/>
          <w:sz w:val="28"/>
          <w:szCs w:val="28"/>
          <w:lang w:val="be-BY" w:eastAsia="ru-RU"/>
        </w:rPr>
        <w:t xml:space="preserve"> Беларусі: мастацтва, рамяство, уменні»;</w:t>
      </w:r>
    </w:p>
    <w:p w14:paraId="5E4F8E36" w14:textId="7ABB8C96" w:rsidR="0055553C" w:rsidRPr="00DF1A56" w:rsidRDefault="0055553C" w:rsidP="00106F4A">
      <w:pPr>
        <w:numPr>
          <w:ilvl w:val="0"/>
          <w:numId w:val="4"/>
        </w:numPr>
        <w:spacing w:before="210" w:after="210" w:line="240" w:lineRule="atLeast"/>
        <w:ind w:left="0" w:firstLine="0"/>
        <w:jc w:val="both"/>
        <w:rPr>
          <w:rFonts w:ascii="Fira Sans" w:hAnsi="Fira Sans"/>
          <w:sz w:val="28"/>
          <w:szCs w:val="28"/>
          <w:lang w:val="be-BY"/>
        </w:rPr>
      </w:pPr>
      <w:r>
        <w:rPr>
          <w:rFonts w:ascii="Fira Sans" w:hAnsi="Fira Sans"/>
          <w:sz w:val="28"/>
          <w:szCs w:val="28"/>
          <w:lang w:val="be-BY"/>
        </w:rPr>
        <w:t>у 2024 годзе – «Выцінанка – традыцыйнае мастацтва выразання з паперы ў Беларусі».</w:t>
      </w:r>
    </w:p>
    <w:p w14:paraId="330AF0F9" w14:textId="1C2D6C42" w:rsidR="00DF1A56" w:rsidRPr="00DF1A56" w:rsidRDefault="00DF1A56" w:rsidP="00106F4A">
      <w:pPr>
        <w:spacing w:before="210" w:after="210" w:line="240" w:lineRule="atLeast"/>
        <w:jc w:val="both"/>
        <w:rPr>
          <w:rFonts w:ascii="Fira Sans" w:hAnsi="Fira Sans"/>
          <w:sz w:val="28"/>
          <w:szCs w:val="28"/>
          <w:lang w:val="be-BY"/>
        </w:rPr>
      </w:pPr>
      <w:r w:rsidRPr="00DF1A56">
        <w:rPr>
          <w:rFonts w:ascii="Fira Sans" w:hAnsi="Fira Sans"/>
          <w:sz w:val="28"/>
          <w:szCs w:val="28"/>
          <w:lang w:val="be-BY"/>
        </w:rPr>
        <w:t>У 202</w:t>
      </w:r>
      <w:r w:rsidR="0055553C">
        <w:rPr>
          <w:rFonts w:ascii="Fira Sans" w:hAnsi="Fira Sans"/>
          <w:sz w:val="28"/>
          <w:szCs w:val="28"/>
          <w:lang w:val="be-BY"/>
        </w:rPr>
        <w:t xml:space="preserve">3 </w:t>
      </w:r>
      <w:r w:rsidRPr="00DF1A56">
        <w:rPr>
          <w:rFonts w:ascii="Fira Sans" w:hAnsi="Fira Sans"/>
          <w:sz w:val="28"/>
          <w:szCs w:val="28"/>
          <w:lang w:val="be-BY"/>
        </w:rPr>
        <w:t xml:space="preserve">годзе Міністэрствам культуры </w:t>
      </w:r>
      <w:proofErr w:type="spellStart"/>
      <w:r w:rsidRPr="00DF1A56">
        <w:rPr>
          <w:rFonts w:ascii="Fira Sans" w:hAnsi="Fira Sans"/>
          <w:sz w:val="28"/>
          <w:szCs w:val="28"/>
          <w:lang w:val="be-BY"/>
        </w:rPr>
        <w:t>накіравана</w:t>
      </w:r>
      <w:proofErr w:type="spellEnd"/>
      <w:r w:rsidRPr="00DF1A56">
        <w:rPr>
          <w:rFonts w:ascii="Fira Sans" w:hAnsi="Fira Sans"/>
          <w:sz w:val="28"/>
          <w:szCs w:val="28"/>
          <w:lang w:val="be-BY"/>
        </w:rPr>
        <w:t xml:space="preserve"> ў Сакратарыят Канвенцыі па ахове нематэрыяльнай культурнай спадчыны ЮНЕСКА дасье па элементу нематэрыяльнай гісторыка-культурнай спадчыны «</w:t>
      </w:r>
      <w:proofErr w:type="spellStart"/>
      <w:r w:rsidR="0055553C">
        <w:rPr>
          <w:rFonts w:ascii="Fira Sans" w:hAnsi="Fira Sans"/>
          <w:sz w:val="28"/>
          <w:szCs w:val="28"/>
          <w:lang w:val="be-BY"/>
        </w:rPr>
        <w:t>Неглюбская</w:t>
      </w:r>
      <w:proofErr w:type="spellEnd"/>
      <w:r w:rsidR="0055553C">
        <w:rPr>
          <w:rFonts w:ascii="Fira Sans" w:hAnsi="Fira Sans"/>
          <w:sz w:val="28"/>
          <w:szCs w:val="28"/>
          <w:lang w:val="be-BY"/>
        </w:rPr>
        <w:t xml:space="preserve"> народная тэкстыльная традыцыя</w:t>
      </w:r>
      <w:r w:rsidRPr="00DF1A56">
        <w:rPr>
          <w:rFonts w:ascii="Fira Sans" w:hAnsi="Fira Sans"/>
          <w:sz w:val="28"/>
          <w:szCs w:val="28"/>
          <w:lang w:val="be-BY"/>
        </w:rPr>
        <w:t>»</w:t>
      </w:r>
      <w:r w:rsidR="0055553C">
        <w:rPr>
          <w:rFonts w:ascii="Fira Sans" w:hAnsi="Fira Sans"/>
          <w:sz w:val="28"/>
          <w:szCs w:val="28"/>
          <w:lang w:val="be-BY"/>
        </w:rPr>
        <w:t xml:space="preserve"> Веткаўскага раёна Гомельскай вобласці. У 2024 годзе </w:t>
      </w:r>
      <w:proofErr w:type="spellStart"/>
      <w:r w:rsidR="0055553C">
        <w:rPr>
          <w:rFonts w:ascii="Fira Sans" w:hAnsi="Fira Sans"/>
          <w:sz w:val="28"/>
          <w:szCs w:val="28"/>
          <w:lang w:val="be-BY"/>
        </w:rPr>
        <w:t>накіравана</w:t>
      </w:r>
      <w:proofErr w:type="spellEnd"/>
      <w:r w:rsidR="0055553C">
        <w:rPr>
          <w:rFonts w:ascii="Fira Sans" w:hAnsi="Fira Sans"/>
          <w:sz w:val="28"/>
          <w:szCs w:val="28"/>
          <w:lang w:val="be-BY"/>
        </w:rPr>
        <w:t xml:space="preserve"> дасье «Культура беларускай дуды»</w:t>
      </w:r>
      <w:r w:rsidRPr="00DF1A56">
        <w:rPr>
          <w:rFonts w:ascii="Fira Sans" w:hAnsi="Fira Sans"/>
          <w:sz w:val="28"/>
          <w:szCs w:val="28"/>
          <w:lang w:val="be-BY"/>
        </w:rPr>
        <w:t>.</w:t>
      </w:r>
    </w:p>
    <w:p w14:paraId="45CB5BF2" w14:textId="27A508E1" w:rsidR="00DF1A56" w:rsidRPr="00DF1A56" w:rsidRDefault="00DF1A56" w:rsidP="00106F4A">
      <w:pPr>
        <w:spacing w:before="210" w:after="210" w:line="240" w:lineRule="atLeast"/>
        <w:jc w:val="both"/>
        <w:rPr>
          <w:rFonts w:ascii="Fira Sans" w:hAnsi="Fira Sans"/>
          <w:sz w:val="28"/>
          <w:szCs w:val="28"/>
          <w:lang w:val="be-BY"/>
        </w:rPr>
      </w:pPr>
      <w:r w:rsidRPr="00DF1A56">
        <w:rPr>
          <w:rFonts w:ascii="Fira Sans" w:hAnsi="Fira Sans"/>
          <w:sz w:val="28"/>
          <w:szCs w:val="28"/>
          <w:lang w:val="be-BY"/>
        </w:rPr>
        <w:t xml:space="preserve">Выкарыстанне патэнцыялу гістарычнай спадчыны працуе як на папулярызацыю і развіццё рэгіёнаў, так і дзяржавы ў цэлым, садзейнічае </w:t>
      </w:r>
      <w:r w:rsidRPr="00DF1A56">
        <w:rPr>
          <w:rFonts w:ascii="Fira Sans" w:hAnsi="Fira Sans"/>
          <w:sz w:val="28"/>
          <w:szCs w:val="28"/>
          <w:lang w:val="be-BY"/>
        </w:rPr>
        <w:lastRenderedPageBreak/>
        <w:t>фарміраванню нацыянальнай самаідэнтыфікацыі, выклікае пачуццё гонару за сваю краіну.</w:t>
      </w:r>
    </w:p>
    <w:p w14:paraId="28A24776" w14:textId="0EE8DC27" w:rsidR="00E803E4" w:rsidRPr="008A43A0" w:rsidRDefault="00E803E4" w:rsidP="00106F4A">
      <w:pPr>
        <w:spacing w:before="210" w:after="210" w:line="240" w:lineRule="atLeast"/>
        <w:jc w:val="both"/>
        <w:rPr>
          <w:rFonts w:ascii="Fira Sans" w:hAnsi="Fira Sans"/>
          <w:sz w:val="28"/>
          <w:szCs w:val="28"/>
          <w:lang w:val="be-BY"/>
        </w:rPr>
      </w:pPr>
    </w:p>
    <w:sectPr w:rsidR="00E803E4" w:rsidRPr="008A43A0" w:rsidSect="00411C9B">
      <w:headerReference w:type="default" r:id="rId8"/>
      <w:pgSz w:w="11906" w:h="16838"/>
      <w:pgMar w:top="1418" w:right="567" w:bottom="993" w:left="1418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8A1DC" w14:textId="77777777" w:rsidR="00704C48" w:rsidRDefault="00704C48">
      <w:pPr>
        <w:spacing w:after="0" w:line="240" w:lineRule="auto"/>
      </w:pPr>
      <w:r>
        <w:separator/>
      </w:r>
    </w:p>
  </w:endnote>
  <w:endnote w:type="continuationSeparator" w:id="0">
    <w:p w14:paraId="4C7D1D18" w14:textId="77777777" w:rsidR="00704C48" w:rsidRDefault="0070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CA824" w14:textId="77777777" w:rsidR="00704C48" w:rsidRDefault="00704C48">
      <w:pPr>
        <w:spacing w:after="0" w:line="240" w:lineRule="auto"/>
      </w:pPr>
      <w:r>
        <w:separator/>
      </w:r>
    </w:p>
  </w:footnote>
  <w:footnote w:type="continuationSeparator" w:id="0">
    <w:p w14:paraId="2C63C2A1" w14:textId="77777777" w:rsidR="00704C48" w:rsidRDefault="00704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101517"/>
      <w:docPartObj>
        <w:docPartGallery w:val="Page Numbers (Top of Page)"/>
        <w:docPartUnique/>
      </w:docPartObj>
    </w:sdtPr>
    <w:sdtEndPr/>
    <w:sdtContent>
      <w:p w14:paraId="4AC96297" w14:textId="77777777" w:rsidR="003A7987" w:rsidRDefault="00515471" w:rsidP="00F52F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07D8F"/>
    <w:multiLevelType w:val="multilevel"/>
    <w:tmpl w:val="3D54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622BBF"/>
    <w:multiLevelType w:val="multilevel"/>
    <w:tmpl w:val="DB92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FC2CA1"/>
    <w:multiLevelType w:val="multilevel"/>
    <w:tmpl w:val="9C48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C70C01"/>
    <w:multiLevelType w:val="multilevel"/>
    <w:tmpl w:val="865E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71"/>
    <w:rsid w:val="00003990"/>
    <w:rsid w:val="00035D74"/>
    <w:rsid w:val="00040A6C"/>
    <w:rsid w:val="00053FDC"/>
    <w:rsid w:val="00081121"/>
    <w:rsid w:val="00086D79"/>
    <w:rsid w:val="000A2765"/>
    <w:rsid w:val="000A39F7"/>
    <w:rsid w:val="000A47FB"/>
    <w:rsid w:val="000B4A11"/>
    <w:rsid w:val="000B5BC9"/>
    <w:rsid w:val="000F472E"/>
    <w:rsid w:val="00105080"/>
    <w:rsid w:val="00106F4A"/>
    <w:rsid w:val="00110C65"/>
    <w:rsid w:val="00117BE2"/>
    <w:rsid w:val="00127FBE"/>
    <w:rsid w:val="00143F58"/>
    <w:rsid w:val="001445E2"/>
    <w:rsid w:val="00151958"/>
    <w:rsid w:val="00151A6E"/>
    <w:rsid w:val="00153F38"/>
    <w:rsid w:val="001A2469"/>
    <w:rsid w:val="001A4737"/>
    <w:rsid w:val="001A4DFD"/>
    <w:rsid w:val="001C4201"/>
    <w:rsid w:val="001C769F"/>
    <w:rsid w:val="001F3EC3"/>
    <w:rsid w:val="00212304"/>
    <w:rsid w:val="00215F0C"/>
    <w:rsid w:val="00226FB8"/>
    <w:rsid w:val="002404A5"/>
    <w:rsid w:val="002449E6"/>
    <w:rsid w:val="00273477"/>
    <w:rsid w:val="00287DB2"/>
    <w:rsid w:val="00291EE5"/>
    <w:rsid w:val="002A428D"/>
    <w:rsid w:val="002A5664"/>
    <w:rsid w:val="002A57D4"/>
    <w:rsid w:val="002B27BC"/>
    <w:rsid w:val="002B403F"/>
    <w:rsid w:val="002B529B"/>
    <w:rsid w:val="002B5BE9"/>
    <w:rsid w:val="002B6034"/>
    <w:rsid w:val="002C781A"/>
    <w:rsid w:val="002D163B"/>
    <w:rsid w:val="002E6D6D"/>
    <w:rsid w:val="002F5780"/>
    <w:rsid w:val="00302D16"/>
    <w:rsid w:val="0030769D"/>
    <w:rsid w:val="003164A3"/>
    <w:rsid w:val="0031661B"/>
    <w:rsid w:val="00317D1F"/>
    <w:rsid w:val="00323087"/>
    <w:rsid w:val="003235E2"/>
    <w:rsid w:val="00341059"/>
    <w:rsid w:val="00352EFC"/>
    <w:rsid w:val="0036340A"/>
    <w:rsid w:val="00372471"/>
    <w:rsid w:val="0039255A"/>
    <w:rsid w:val="003C3390"/>
    <w:rsid w:val="003E1AAD"/>
    <w:rsid w:val="003F2F18"/>
    <w:rsid w:val="00404C12"/>
    <w:rsid w:val="00411C9B"/>
    <w:rsid w:val="00415210"/>
    <w:rsid w:val="00416555"/>
    <w:rsid w:val="00416D47"/>
    <w:rsid w:val="00436178"/>
    <w:rsid w:val="00440327"/>
    <w:rsid w:val="00441130"/>
    <w:rsid w:val="0046431E"/>
    <w:rsid w:val="00470319"/>
    <w:rsid w:val="00473531"/>
    <w:rsid w:val="004834FF"/>
    <w:rsid w:val="00484FCD"/>
    <w:rsid w:val="00496F35"/>
    <w:rsid w:val="00497A5D"/>
    <w:rsid w:val="004A0D54"/>
    <w:rsid w:val="004A7A4E"/>
    <w:rsid w:val="004E1967"/>
    <w:rsid w:val="004E42B4"/>
    <w:rsid w:val="004E5920"/>
    <w:rsid w:val="004E7334"/>
    <w:rsid w:val="004F25B3"/>
    <w:rsid w:val="005026A3"/>
    <w:rsid w:val="0051240A"/>
    <w:rsid w:val="00515471"/>
    <w:rsid w:val="00520CE8"/>
    <w:rsid w:val="00527BDB"/>
    <w:rsid w:val="005465DF"/>
    <w:rsid w:val="00550723"/>
    <w:rsid w:val="00551DA4"/>
    <w:rsid w:val="0055553C"/>
    <w:rsid w:val="00577750"/>
    <w:rsid w:val="005A1C0D"/>
    <w:rsid w:val="005A2DD7"/>
    <w:rsid w:val="005A4536"/>
    <w:rsid w:val="005A7EFA"/>
    <w:rsid w:val="005B7D5E"/>
    <w:rsid w:val="005C690A"/>
    <w:rsid w:val="005D0572"/>
    <w:rsid w:val="005D3172"/>
    <w:rsid w:val="005D6AB0"/>
    <w:rsid w:val="005F29F7"/>
    <w:rsid w:val="00601BC6"/>
    <w:rsid w:val="00603B65"/>
    <w:rsid w:val="00611322"/>
    <w:rsid w:val="00613B22"/>
    <w:rsid w:val="0062259E"/>
    <w:rsid w:val="0062432A"/>
    <w:rsid w:val="006369C9"/>
    <w:rsid w:val="0064046B"/>
    <w:rsid w:val="006552AF"/>
    <w:rsid w:val="00660D48"/>
    <w:rsid w:val="00673654"/>
    <w:rsid w:val="00680A98"/>
    <w:rsid w:val="00695185"/>
    <w:rsid w:val="006C036E"/>
    <w:rsid w:val="006C06F4"/>
    <w:rsid w:val="006E1DA1"/>
    <w:rsid w:val="006F1A7B"/>
    <w:rsid w:val="00704C48"/>
    <w:rsid w:val="00705C70"/>
    <w:rsid w:val="00721928"/>
    <w:rsid w:val="00721BEF"/>
    <w:rsid w:val="00722AB0"/>
    <w:rsid w:val="00731996"/>
    <w:rsid w:val="007456B4"/>
    <w:rsid w:val="007500F3"/>
    <w:rsid w:val="00750817"/>
    <w:rsid w:val="0075257F"/>
    <w:rsid w:val="00752BBB"/>
    <w:rsid w:val="00754B19"/>
    <w:rsid w:val="0078006E"/>
    <w:rsid w:val="007908AC"/>
    <w:rsid w:val="00792D46"/>
    <w:rsid w:val="007977A1"/>
    <w:rsid w:val="007A553C"/>
    <w:rsid w:val="007B16E4"/>
    <w:rsid w:val="007B6F00"/>
    <w:rsid w:val="007B7BD5"/>
    <w:rsid w:val="007E07A2"/>
    <w:rsid w:val="007F08A4"/>
    <w:rsid w:val="008057D5"/>
    <w:rsid w:val="0082215C"/>
    <w:rsid w:val="008411C7"/>
    <w:rsid w:val="00855310"/>
    <w:rsid w:val="00860C51"/>
    <w:rsid w:val="00880B1F"/>
    <w:rsid w:val="0089528E"/>
    <w:rsid w:val="008A294F"/>
    <w:rsid w:val="008A3866"/>
    <w:rsid w:val="008A43A0"/>
    <w:rsid w:val="008B2523"/>
    <w:rsid w:val="008B4449"/>
    <w:rsid w:val="008B75FC"/>
    <w:rsid w:val="00920D37"/>
    <w:rsid w:val="0092232B"/>
    <w:rsid w:val="00925746"/>
    <w:rsid w:val="00925896"/>
    <w:rsid w:val="009270DA"/>
    <w:rsid w:val="00942B14"/>
    <w:rsid w:val="00955399"/>
    <w:rsid w:val="0096557C"/>
    <w:rsid w:val="00967122"/>
    <w:rsid w:val="0096712D"/>
    <w:rsid w:val="009754EB"/>
    <w:rsid w:val="00982287"/>
    <w:rsid w:val="009825BA"/>
    <w:rsid w:val="00982A18"/>
    <w:rsid w:val="0099041D"/>
    <w:rsid w:val="00991C21"/>
    <w:rsid w:val="009C1EDD"/>
    <w:rsid w:val="009E15E5"/>
    <w:rsid w:val="009F3501"/>
    <w:rsid w:val="00A07DE6"/>
    <w:rsid w:val="00A16DCF"/>
    <w:rsid w:val="00A30427"/>
    <w:rsid w:val="00A425B9"/>
    <w:rsid w:val="00A42975"/>
    <w:rsid w:val="00A44148"/>
    <w:rsid w:val="00A51B14"/>
    <w:rsid w:val="00A52F72"/>
    <w:rsid w:val="00A659AD"/>
    <w:rsid w:val="00A70207"/>
    <w:rsid w:val="00A74E66"/>
    <w:rsid w:val="00A9190B"/>
    <w:rsid w:val="00AA48B3"/>
    <w:rsid w:val="00AA5A46"/>
    <w:rsid w:val="00AE769F"/>
    <w:rsid w:val="00AF0F18"/>
    <w:rsid w:val="00AF1000"/>
    <w:rsid w:val="00B00FED"/>
    <w:rsid w:val="00B049D0"/>
    <w:rsid w:val="00B073F9"/>
    <w:rsid w:val="00B33792"/>
    <w:rsid w:val="00B50AF9"/>
    <w:rsid w:val="00B72EBA"/>
    <w:rsid w:val="00B82AB5"/>
    <w:rsid w:val="00B8781D"/>
    <w:rsid w:val="00BA134F"/>
    <w:rsid w:val="00BA3069"/>
    <w:rsid w:val="00BA656A"/>
    <w:rsid w:val="00BB5DD2"/>
    <w:rsid w:val="00BC6F0C"/>
    <w:rsid w:val="00BC7170"/>
    <w:rsid w:val="00BD0DD0"/>
    <w:rsid w:val="00BE20BA"/>
    <w:rsid w:val="00BF1837"/>
    <w:rsid w:val="00BF4285"/>
    <w:rsid w:val="00C0788D"/>
    <w:rsid w:val="00C2150D"/>
    <w:rsid w:val="00C22BB1"/>
    <w:rsid w:val="00C23D97"/>
    <w:rsid w:val="00C3697F"/>
    <w:rsid w:val="00C3731B"/>
    <w:rsid w:val="00C51A97"/>
    <w:rsid w:val="00C53204"/>
    <w:rsid w:val="00C57048"/>
    <w:rsid w:val="00C6567C"/>
    <w:rsid w:val="00C67C41"/>
    <w:rsid w:val="00C75A3D"/>
    <w:rsid w:val="00C772EC"/>
    <w:rsid w:val="00C93DEC"/>
    <w:rsid w:val="00CA7ABB"/>
    <w:rsid w:val="00CB0142"/>
    <w:rsid w:val="00CB0888"/>
    <w:rsid w:val="00CB1FFB"/>
    <w:rsid w:val="00CB7E3E"/>
    <w:rsid w:val="00CC084F"/>
    <w:rsid w:val="00CC4F51"/>
    <w:rsid w:val="00CE16CC"/>
    <w:rsid w:val="00CE6513"/>
    <w:rsid w:val="00CF0C2C"/>
    <w:rsid w:val="00D0702C"/>
    <w:rsid w:val="00D22858"/>
    <w:rsid w:val="00D36FC3"/>
    <w:rsid w:val="00D43FE8"/>
    <w:rsid w:val="00D440FE"/>
    <w:rsid w:val="00D6018C"/>
    <w:rsid w:val="00DF1A56"/>
    <w:rsid w:val="00DF4872"/>
    <w:rsid w:val="00E03A59"/>
    <w:rsid w:val="00E138CE"/>
    <w:rsid w:val="00E16599"/>
    <w:rsid w:val="00E22066"/>
    <w:rsid w:val="00E369A8"/>
    <w:rsid w:val="00E45A49"/>
    <w:rsid w:val="00E53C47"/>
    <w:rsid w:val="00E624A1"/>
    <w:rsid w:val="00E6422B"/>
    <w:rsid w:val="00E803E4"/>
    <w:rsid w:val="00E82473"/>
    <w:rsid w:val="00EA163A"/>
    <w:rsid w:val="00EA2462"/>
    <w:rsid w:val="00EA62B2"/>
    <w:rsid w:val="00EC179E"/>
    <w:rsid w:val="00EC2978"/>
    <w:rsid w:val="00EC4AC7"/>
    <w:rsid w:val="00ED6E0E"/>
    <w:rsid w:val="00ED73DD"/>
    <w:rsid w:val="00F12DAB"/>
    <w:rsid w:val="00F23F11"/>
    <w:rsid w:val="00F24EED"/>
    <w:rsid w:val="00F25AA8"/>
    <w:rsid w:val="00F356C6"/>
    <w:rsid w:val="00F53BDB"/>
    <w:rsid w:val="00F82AF1"/>
    <w:rsid w:val="00F85E70"/>
    <w:rsid w:val="00F94C88"/>
    <w:rsid w:val="00FA7899"/>
    <w:rsid w:val="00FB2FEE"/>
    <w:rsid w:val="00FB5DAB"/>
    <w:rsid w:val="00FC2BD8"/>
    <w:rsid w:val="00FD530A"/>
    <w:rsid w:val="00FD5AA5"/>
    <w:rsid w:val="00FE1B0C"/>
    <w:rsid w:val="00FE3640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A61A"/>
  <w15:docId w15:val="{D17EB9D0-A7CE-4E40-96C1-46F56378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471"/>
    <w:rPr>
      <w:rFonts w:ascii="Times New Roman" w:eastAsia="Times New Roman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471"/>
    <w:rPr>
      <w:rFonts w:ascii="Times New Roman" w:eastAsia="Times New Roman" w:hAnsi="Times New Roman" w:cs="Times New Roman"/>
      <w:sz w:val="30"/>
    </w:rPr>
  </w:style>
  <w:style w:type="paragraph" w:customStyle="1" w:styleId="ConsPlusNormal">
    <w:name w:val="ConsPlusNormal"/>
    <w:rsid w:val="005154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FB2FEE"/>
    <w:pPr>
      <w:spacing w:after="0" w:line="240" w:lineRule="auto"/>
      <w:ind w:left="720"/>
      <w:contextualSpacing/>
      <w:jc w:val="both"/>
    </w:pPr>
    <w:rPr>
      <w:rFonts w:ascii="Arial" w:hAnsi="Arial"/>
      <w:spacing w:val="-5"/>
      <w:sz w:val="20"/>
      <w:szCs w:val="20"/>
    </w:rPr>
  </w:style>
  <w:style w:type="character" w:customStyle="1" w:styleId="a6">
    <w:name w:val="Абзац списка Знак"/>
    <w:basedOn w:val="a0"/>
    <w:link w:val="a5"/>
    <w:rsid w:val="00FB2FEE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2">
    <w:name w:val="Основной текст (2)_"/>
    <w:basedOn w:val="a0"/>
    <w:link w:val="20"/>
    <w:rsid w:val="002449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49E6"/>
    <w:pPr>
      <w:widowControl w:val="0"/>
      <w:shd w:val="clear" w:color="auto" w:fill="FFFFFF"/>
      <w:spacing w:before="480" w:after="0" w:line="269" w:lineRule="exact"/>
      <w:jc w:val="both"/>
    </w:pPr>
    <w:rPr>
      <w:sz w:val="28"/>
      <w:szCs w:val="28"/>
    </w:rPr>
  </w:style>
  <w:style w:type="table" w:styleId="a7">
    <w:name w:val="Table Grid"/>
    <w:basedOn w:val="a1"/>
    <w:uiPriority w:val="39"/>
    <w:rsid w:val="00AF1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520CE8"/>
    <w:pPr>
      <w:spacing w:after="0" w:line="240" w:lineRule="auto"/>
    </w:pPr>
    <w:rPr>
      <w:rFonts w:eastAsia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20CE8"/>
    <w:rPr>
      <w:rFonts w:ascii="Times New Roman" w:hAnsi="Times New Roman"/>
      <w:sz w:val="20"/>
      <w:szCs w:val="20"/>
    </w:rPr>
  </w:style>
  <w:style w:type="paragraph" w:customStyle="1" w:styleId="point">
    <w:name w:val="point"/>
    <w:basedOn w:val="a"/>
    <w:rsid w:val="00E803E4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C93DE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93133-97AD-4E2C-8A2A-8BFD4F0EC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Чарняўскі</cp:lastModifiedBy>
  <cp:revision>4</cp:revision>
  <cp:lastPrinted>2024-12-23T14:15:00Z</cp:lastPrinted>
  <dcterms:created xsi:type="dcterms:W3CDTF">2025-04-03T11:38:00Z</dcterms:created>
  <dcterms:modified xsi:type="dcterms:W3CDTF">2025-04-03T12:19:00Z</dcterms:modified>
</cp:coreProperties>
</file>