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7F05" w14:textId="77777777" w:rsidR="00174CF2" w:rsidRDefault="00174CF2" w:rsidP="00174CF2">
      <w:pPr>
        <w:spacing w:after="1" w:line="259" w:lineRule="auto"/>
        <w:ind w:left="739" w:right="748" w:hanging="10"/>
        <w:jc w:val="right"/>
        <w:rPr>
          <w:b/>
          <w:sz w:val="32"/>
          <w:lang w:val="ru-RU"/>
        </w:rPr>
      </w:pPr>
      <w:r>
        <w:rPr>
          <w:noProof/>
        </w:rPr>
        <w:drawing>
          <wp:inline distT="0" distB="0" distL="0" distR="0" wp14:anchorId="0A8A12FF" wp14:editId="6E077C80">
            <wp:extent cx="2333625" cy="1733550"/>
            <wp:effectExtent l="0" t="0" r="9525" b="0"/>
            <wp:docPr id="10" name="Рисунок 10" descr="C:\Users\User\Desktop\Шоба А. В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Шоба А. В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CE7D0" w14:textId="77777777" w:rsidR="00174CF2" w:rsidRDefault="00174CF2" w:rsidP="00174CF2">
      <w:pPr>
        <w:spacing w:after="1" w:line="259" w:lineRule="auto"/>
        <w:ind w:right="748" w:firstLine="0"/>
        <w:rPr>
          <w:b/>
          <w:sz w:val="32"/>
          <w:lang w:val="ru-RU"/>
        </w:rPr>
      </w:pPr>
    </w:p>
    <w:p w14:paraId="1B16004A" w14:textId="77777777" w:rsidR="00174CF2" w:rsidRPr="00D5105F" w:rsidRDefault="00174CF2" w:rsidP="00174CF2">
      <w:pPr>
        <w:spacing w:after="1" w:line="259" w:lineRule="auto"/>
        <w:ind w:left="739" w:right="748" w:hanging="10"/>
        <w:jc w:val="center"/>
        <w:rPr>
          <w:b/>
          <w:lang w:val="ru-RU"/>
        </w:rPr>
      </w:pPr>
      <w:r w:rsidRPr="00D5105F">
        <w:rPr>
          <w:b/>
          <w:sz w:val="32"/>
          <w:lang w:val="ru-RU"/>
        </w:rPr>
        <w:t>ПРОГРАММЫ</w:t>
      </w:r>
    </w:p>
    <w:p w14:paraId="3615D5AC" w14:textId="77777777" w:rsidR="00174CF2" w:rsidRPr="00D5105F" w:rsidRDefault="00174CF2" w:rsidP="00174CF2">
      <w:pPr>
        <w:spacing w:after="266" w:line="259" w:lineRule="auto"/>
        <w:ind w:left="739" w:right="748" w:hanging="10"/>
        <w:jc w:val="center"/>
        <w:rPr>
          <w:b/>
          <w:lang w:val="ru-RU"/>
        </w:rPr>
      </w:pPr>
      <w:r w:rsidRPr="00D5105F">
        <w:rPr>
          <w:b/>
          <w:sz w:val="32"/>
          <w:lang w:val="ru-RU"/>
        </w:rPr>
        <w:t xml:space="preserve">Х Республиканского открытого конкурса исполнителей на народных инструментах имени ИМ. </w:t>
      </w:r>
      <w:proofErr w:type="spellStart"/>
      <w:r w:rsidRPr="00D5105F">
        <w:rPr>
          <w:b/>
          <w:sz w:val="32"/>
          <w:lang w:val="ru-RU"/>
        </w:rPr>
        <w:t>Жиновнча</w:t>
      </w:r>
      <w:proofErr w:type="spellEnd"/>
    </w:p>
    <w:p w14:paraId="7EB30990" w14:textId="77777777" w:rsidR="00174CF2" w:rsidRPr="00D5105F" w:rsidRDefault="00174CF2" w:rsidP="00174CF2">
      <w:pPr>
        <w:spacing w:after="1" w:line="364" w:lineRule="auto"/>
        <w:ind w:left="2764" w:right="3358" w:hanging="10"/>
        <w:jc w:val="center"/>
        <w:rPr>
          <w:b/>
          <w:noProof/>
          <w:lang w:val="ru-RU"/>
        </w:rPr>
      </w:pPr>
      <w:r w:rsidRPr="00D5105F">
        <w:rPr>
          <w:b/>
          <w:sz w:val="32"/>
          <w:lang w:val="ru-RU"/>
        </w:rPr>
        <w:t xml:space="preserve">ЦИМБАЛЫ </w:t>
      </w:r>
      <w:r w:rsidRPr="00D5105F">
        <w:rPr>
          <w:b/>
          <w:noProof/>
        </w:rPr>
        <w:drawing>
          <wp:inline distT="0" distB="0" distL="0" distR="0" wp14:anchorId="30403FB9" wp14:editId="2BD9748D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D099" w14:textId="77777777" w:rsidR="00174CF2" w:rsidRPr="00D5105F" w:rsidRDefault="00174CF2" w:rsidP="00174CF2">
      <w:pPr>
        <w:spacing w:after="1" w:line="364" w:lineRule="auto"/>
        <w:ind w:left="2764" w:right="3358" w:hanging="10"/>
        <w:jc w:val="center"/>
        <w:rPr>
          <w:b/>
          <w:lang w:val="ru-RU"/>
        </w:rPr>
      </w:pPr>
      <w:r w:rsidRPr="00D5105F">
        <w:rPr>
          <w:b/>
          <w:sz w:val="32"/>
        </w:rPr>
        <w:t>I</w:t>
      </w:r>
      <w:r w:rsidRPr="00D5105F">
        <w:rPr>
          <w:b/>
          <w:sz w:val="32"/>
          <w:lang w:val="ru-RU"/>
        </w:rPr>
        <w:t xml:space="preserve"> возрастная группа</w:t>
      </w:r>
    </w:p>
    <w:p w14:paraId="76895E03" w14:textId="77777777" w:rsidR="00174CF2" w:rsidRPr="00D5105F" w:rsidRDefault="00174CF2" w:rsidP="00174CF2">
      <w:pPr>
        <w:spacing w:after="2" w:line="259" w:lineRule="auto"/>
        <w:ind w:left="2399" w:right="2408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Младшая под</w:t>
      </w:r>
      <w:r w:rsidRPr="00D5105F">
        <w:rPr>
          <w:i/>
          <w:sz w:val="28"/>
          <w:lang w:val="ru-RU"/>
        </w:rPr>
        <w:t>группа</w:t>
      </w:r>
    </w:p>
    <w:p w14:paraId="0EE89087" w14:textId="77777777" w:rsidR="00174CF2" w:rsidRPr="00D5105F" w:rsidRDefault="00174CF2" w:rsidP="00174CF2">
      <w:pPr>
        <w:ind w:right="4" w:firstLine="0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9" w:history="1">
        <w:r w:rsidRPr="00FC7CD9">
          <w:rPr>
            <w:rStyle w:val="a6"/>
            <w:lang w:val="ru-RU"/>
          </w:rPr>
          <w:t>В. Кузнецов «Карусель»</w:t>
        </w:r>
      </w:hyperlink>
      <w:r w:rsidRPr="00D5105F">
        <w:rPr>
          <w:lang w:val="ru-RU"/>
        </w:rPr>
        <w:t>.</w:t>
      </w:r>
    </w:p>
    <w:p w14:paraId="0AFD5334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>Три разнохарактерных сочинения.</w:t>
      </w:r>
    </w:p>
    <w:p w14:paraId="336DA24C" w14:textId="77777777" w:rsidR="00174CF2" w:rsidRPr="00D5105F" w:rsidRDefault="00174CF2" w:rsidP="00174CF2">
      <w:pPr>
        <w:spacing w:after="282"/>
        <w:ind w:right="4"/>
        <w:rPr>
          <w:i/>
          <w:lang w:val="ru-RU"/>
        </w:rPr>
      </w:pPr>
      <w:r w:rsidRPr="00D5105F">
        <w:rPr>
          <w:i/>
          <w:lang w:val="ru-RU"/>
        </w:rPr>
        <w:t>Продолжительность выступления не более 10 минут.</w:t>
      </w:r>
    </w:p>
    <w:p w14:paraId="0FF7FE20" w14:textId="77777777" w:rsidR="00174CF2" w:rsidRPr="00D5105F" w:rsidRDefault="00174CF2" w:rsidP="00174CF2">
      <w:pPr>
        <w:spacing w:after="2" w:line="259" w:lineRule="auto"/>
        <w:ind w:left="2399" w:right="2408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Средняя подгруппа</w:t>
      </w:r>
    </w:p>
    <w:p w14:paraId="37DCD42A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10" w:history="1">
        <w:r w:rsidRPr="00FC7CD9">
          <w:rPr>
            <w:rStyle w:val="a6"/>
            <w:lang w:val="ru-RU"/>
          </w:rPr>
          <w:t>С. Кортес. Юмореска.</w:t>
        </w:r>
      </w:hyperlink>
    </w:p>
    <w:p w14:paraId="2DC40E20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XVII</w:t>
      </w:r>
      <w:r w:rsidRPr="00D5105F">
        <w:rPr>
          <w:lang w:val="ru-RU"/>
        </w:rPr>
        <w:t xml:space="preserve"> — </w:t>
      </w:r>
      <w:r>
        <w:t>XVIII</w:t>
      </w:r>
      <w:r w:rsidRPr="00D5105F">
        <w:rPr>
          <w:lang w:val="ru-RU"/>
        </w:rPr>
        <w:t xml:space="preserve"> вв.</w:t>
      </w:r>
    </w:p>
    <w:p w14:paraId="555EA44F" w14:textId="77777777" w:rsidR="00174CF2" w:rsidRPr="00D5105F" w:rsidRDefault="00174CF2" w:rsidP="00174CF2">
      <w:pPr>
        <w:spacing w:after="288"/>
        <w:ind w:right="4"/>
        <w:rPr>
          <w:lang w:val="ru-RU"/>
        </w:rPr>
      </w:pPr>
      <w:r w:rsidRPr="00D5105F">
        <w:rPr>
          <w:lang w:val="ru-RU"/>
        </w:rPr>
        <w:t xml:space="preserve">Два разнохарактерных сочинения по выбору конкурсанта, </w:t>
      </w:r>
      <w:r w:rsidRPr="00D5105F">
        <w:rPr>
          <w:i/>
          <w:lang w:val="ru-RU"/>
        </w:rPr>
        <w:t>Продолжительность выступления не более 1</w:t>
      </w:r>
      <w:r>
        <w:rPr>
          <w:i/>
          <w:lang w:val="ru-RU"/>
        </w:rPr>
        <w:t>5</w:t>
      </w:r>
      <w:r w:rsidRPr="00D5105F">
        <w:rPr>
          <w:i/>
          <w:lang w:val="ru-RU"/>
        </w:rPr>
        <w:t xml:space="preserve"> минут.</w:t>
      </w:r>
    </w:p>
    <w:p w14:paraId="2AD25DDE" w14:textId="77777777" w:rsidR="00174CF2" w:rsidRPr="00D5105F" w:rsidRDefault="00174CF2" w:rsidP="00174CF2">
      <w:pPr>
        <w:spacing w:after="2" w:line="259" w:lineRule="auto"/>
        <w:ind w:left="2399" w:right="2388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Старшая под</w:t>
      </w:r>
      <w:r w:rsidRPr="00D5105F">
        <w:rPr>
          <w:i/>
          <w:sz w:val="28"/>
          <w:lang w:val="ru-RU"/>
        </w:rPr>
        <w:t>группа</w:t>
      </w:r>
    </w:p>
    <w:p w14:paraId="6367C817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11" w:history="1">
        <w:r w:rsidRPr="00FC7CD9">
          <w:rPr>
            <w:rStyle w:val="a6"/>
            <w:lang w:val="ru-RU"/>
          </w:rPr>
          <w:t>В. Кузнецов. Бурлеска</w:t>
        </w:r>
      </w:hyperlink>
      <w:r w:rsidRPr="00D5105F">
        <w:rPr>
          <w:lang w:val="ru-RU"/>
        </w:rPr>
        <w:t>.</w:t>
      </w:r>
    </w:p>
    <w:p w14:paraId="1F740E46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XVII</w:t>
      </w:r>
      <w:r w:rsidRPr="00D5105F">
        <w:rPr>
          <w:lang w:val="ru-RU"/>
        </w:rPr>
        <w:t xml:space="preserve"> — </w:t>
      </w:r>
      <w:r>
        <w:t>XVIII</w:t>
      </w:r>
      <w:r>
        <w:rPr>
          <w:lang w:val="ru-RU"/>
        </w:rPr>
        <w:t xml:space="preserve"> </w:t>
      </w:r>
      <w:r w:rsidRPr="00D5105F">
        <w:rPr>
          <w:lang w:val="ru-RU"/>
        </w:rPr>
        <w:t>вв.</w:t>
      </w:r>
    </w:p>
    <w:p w14:paraId="425446D5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Два разнохарактерных </w:t>
      </w:r>
      <w:r>
        <w:rPr>
          <w:lang w:val="ru-RU"/>
        </w:rPr>
        <w:t>сочинения</w:t>
      </w:r>
      <w:r w:rsidRPr="00D5105F">
        <w:rPr>
          <w:lang w:val="ru-RU"/>
        </w:rPr>
        <w:t xml:space="preserve"> по выбору конкурсанта.</w:t>
      </w:r>
    </w:p>
    <w:p w14:paraId="362E2415" w14:textId="77777777" w:rsidR="00174CF2" w:rsidRPr="00D5105F" w:rsidRDefault="00174CF2" w:rsidP="00174CF2">
      <w:pPr>
        <w:spacing w:after="287" w:line="265" w:lineRule="auto"/>
        <w:ind w:right="0"/>
        <w:jc w:val="left"/>
        <w:rPr>
          <w:lang w:val="ru-RU"/>
        </w:rPr>
      </w:pPr>
      <w:r w:rsidRPr="00D5105F">
        <w:rPr>
          <w:i/>
          <w:lang w:val="ru-RU"/>
        </w:rPr>
        <w:t>Продолжительность</w:t>
      </w:r>
      <w:r>
        <w:rPr>
          <w:i/>
          <w:lang w:val="ru-RU"/>
        </w:rPr>
        <w:t xml:space="preserve"> выступления не более 2</w:t>
      </w:r>
      <w:r w:rsidRPr="00D5105F">
        <w:rPr>
          <w:i/>
          <w:lang w:val="ru-RU"/>
        </w:rPr>
        <w:t>0 минут</w:t>
      </w:r>
      <w:r>
        <w:rPr>
          <w:sz w:val="32"/>
          <w:lang w:val="ru-RU"/>
        </w:rPr>
        <w:t>.</w:t>
      </w:r>
    </w:p>
    <w:p w14:paraId="232B1724" w14:textId="77777777" w:rsidR="00174CF2" w:rsidRPr="00174CF2" w:rsidRDefault="00174CF2" w:rsidP="00174CF2">
      <w:pPr>
        <w:spacing w:after="291" w:line="259" w:lineRule="auto"/>
        <w:ind w:left="739" w:right="192" w:hanging="10"/>
        <w:jc w:val="center"/>
        <w:rPr>
          <w:lang w:val="ru-RU"/>
        </w:rPr>
      </w:pPr>
      <w:r w:rsidRPr="00D5105F">
        <w:rPr>
          <w:b/>
          <w:sz w:val="32"/>
        </w:rPr>
        <w:t>II</w:t>
      </w:r>
      <w:r w:rsidRPr="00174CF2">
        <w:rPr>
          <w:sz w:val="32"/>
          <w:lang w:val="ru-RU"/>
        </w:rPr>
        <w:t xml:space="preserve"> </w:t>
      </w:r>
      <w:r w:rsidRPr="00174CF2">
        <w:rPr>
          <w:b/>
          <w:sz w:val="32"/>
          <w:lang w:val="ru-RU"/>
        </w:rPr>
        <w:t>возрастная группа</w:t>
      </w:r>
    </w:p>
    <w:p w14:paraId="47238DEE" w14:textId="77777777" w:rsidR="00174CF2" w:rsidRPr="00E01E62" w:rsidRDefault="00174CF2" w:rsidP="00174CF2">
      <w:pPr>
        <w:ind w:left="562" w:right="4"/>
        <w:jc w:val="center"/>
        <w:rPr>
          <w:lang w:val="be-BY"/>
        </w:rPr>
      </w:pPr>
      <w:r w:rsidRPr="00D5105F">
        <w:rPr>
          <w:b/>
          <w:sz w:val="32"/>
        </w:rPr>
        <w:t>I</w:t>
      </w:r>
      <w:r>
        <w:rPr>
          <w:b/>
          <w:sz w:val="32"/>
          <w:lang w:val="be-BY"/>
        </w:rPr>
        <w:t xml:space="preserve"> тур</w:t>
      </w:r>
    </w:p>
    <w:p w14:paraId="3A08B2BC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12" w:history="1">
        <w:r w:rsidRPr="00FC7CD9">
          <w:rPr>
            <w:rStyle w:val="a6"/>
            <w:lang w:val="ru-RU"/>
          </w:rPr>
          <w:t>В. Кузнецов. Скерцо</w:t>
        </w:r>
      </w:hyperlink>
      <w:r w:rsidRPr="00D5105F">
        <w:rPr>
          <w:lang w:val="ru-RU"/>
        </w:rPr>
        <w:t>.</w:t>
      </w:r>
    </w:p>
    <w:p w14:paraId="7ABDB6E0" w14:textId="77777777" w:rsidR="00174CF2" w:rsidRPr="00D5105F" w:rsidRDefault="00174CF2" w:rsidP="00174CF2">
      <w:pPr>
        <w:spacing w:after="53"/>
        <w:ind w:left="38" w:right="4" w:firstLine="537"/>
        <w:rPr>
          <w:lang w:val="ru-RU"/>
        </w:rPr>
      </w:pPr>
      <w:r w:rsidRPr="00D5105F">
        <w:rPr>
          <w:lang w:val="ru-RU"/>
        </w:rPr>
        <w:lastRenderedPageBreak/>
        <w:t>Два сочинения по выбору конкурсанта, первое из которых представляет музыкальный стиль эпохи барокко или классицизма</w:t>
      </w:r>
      <w:r>
        <w:rPr>
          <w:rStyle w:val="a5"/>
          <w:lang w:val="ru-RU"/>
        </w:rPr>
        <w:footnoteReference w:id="1"/>
      </w:r>
      <w:r w:rsidRPr="00D5105F">
        <w:rPr>
          <w:lang w:val="ru-RU"/>
        </w:rPr>
        <w:t>, второе — музыкальный стиль эпохи романтизма.</w:t>
      </w:r>
    </w:p>
    <w:p w14:paraId="5B1DB4BF" w14:textId="77777777" w:rsidR="00174CF2" w:rsidRPr="00D5105F" w:rsidRDefault="00174CF2" w:rsidP="00174CF2">
      <w:pPr>
        <w:spacing w:after="287" w:line="265" w:lineRule="auto"/>
        <w:ind w:right="0"/>
        <w:jc w:val="left"/>
        <w:rPr>
          <w:lang w:val="ru-RU"/>
        </w:rPr>
      </w:pPr>
      <w:r w:rsidRPr="003A7C13">
        <w:rPr>
          <w:noProof/>
        </w:rPr>
        <w:drawing>
          <wp:inline distT="0" distB="0" distL="0" distR="0" wp14:anchorId="5058FE9E" wp14:editId="012CD27D">
            <wp:extent cx="38100" cy="38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05F">
        <w:rPr>
          <w:sz w:val="32"/>
          <w:lang w:val="ru-RU"/>
        </w:rPr>
        <w:t xml:space="preserve"> </w:t>
      </w:r>
      <w:r w:rsidRPr="00D5105F">
        <w:rPr>
          <w:i/>
          <w:lang w:val="ru-RU"/>
        </w:rPr>
        <w:t>Продолжительность</w:t>
      </w:r>
      <w:r>
        <w:rPr>
          <w:i/>
          <w:lang w:val="ru-RU"/>
        </w:rPr>
        <w:t xml:space="preserve"> выступления не более 2</w:t>
      </w:r>
      <w:r w:rsidRPr="00D5105F">
        <w:rPr>
          <w:i/>
          <w:lang w:val="ru-RU"/>
        </w:rPr>
        <w:t>0 минут</w:t>
      </w:r>
      <w:r>
        <w:rPr>
          <w:sz w:val="32"/>
          <w:lang w:val="ru-RU"/>
        </w:rPr>
        <w:t>.</w:t>
      </w:r>
    </w:p>
    <w:p w14:paraId="1DABE984" w14:textId="77777777" w:rsidR="00174CF2" w:rsidRPr="00D5105F" w:rsidRDefault="00174CF2" w:rsidP="00174CF2">
      <w:pPr>
        <w:tabs>
          <w:tab w:val="center" w:pos="7130"/>
        </w:tabs>
        <w:spacing w:after="246" w:line="265" w:lineRule="auto"/>
        <w:ind w:right="0" w:firstLine="0"/>
        <w:jc w:val="center"/>
        <w:rPr>
          <w:lang w:val="ru-RU"/>
        </w:rPr>
      </w:pPr>
      <w:r w:rsidRPr="00D5105F">
        <w:rPr>
          <w:b/>
          <w:sz w:val="32"/>
        </w:rPr>
        <w:t>II</w:t>
      </w:r>
      <w:r w:rsidRPr="00D5105F">
        <w:rPr>
          <w:sz w:val="32"/>
          <w:lang w:val="ru-RU"/>
        </w:rPr>
        <w:t xml:space="preserve"> </w:t>
      </w:r>
      <w:r w:rsidRPr="00E01E62">
        <w:rPr>
          <w:b/>
          <w:sz w:val="32"/>
          <w:lang w:val="ru-RU"/>
        </w:rPr>
        <w:t>тур</w:t>
      </w:r>
    </w:p>
    <w:p w14:paraId="672A3688" w14:textId="77777777" w:rsidR="00174CF2" w:rsidRPr="00D5105F" w:rsidRDefault="00174CF2" w:rsidP="00174CF2">
      <w:pPr>
        <w:ind w:right="4" w:firstLine="0"/>
        <w:rPr>
          <w:lang w:val="ru-RU"/>
        </w:rPr>
      </w:pPr>
      <w:r w:rsidRPr="00D5105F">
        <w:rPr>
          <w:lang w:val="ru-RU"/>
        </w:rPr>
        <w:t>П</w:t>
      </w:r>
      <w:r>
        <w:rPr>
          <w:lang w:val="ru-RU"/>
        </w:rPr>
        <w:t>рограмма по выбору конкурсанта</w:t>
      </w:r>
      <w:r>
        <w:rPr>
          <w:rStyle w:val="a5"/>
          <w:lang w:val="ru-RU"/>
        </w:rPr>
        <w:footnoteReference w:id="2"/>
      </w:r>
    </w:p>
    <w:p w14:paraId="597AE77B" w14:textId="77777777" w:rsidR="00174CF2" w:rsidRPr="00D5105F" w:rsidRDefault="00174CF2" w:rsidP="00174CF2">
      <w:pPr>
        <w:spacing w:after="283"/>
        <w:ind w:right="4"/>
        <w:rPr>
          <w:lang w:val="ru-RU"/>
        </w:rPr>
      </w:pPr>
      <w:r w:rsidRPr="00D5105F">
        <w:rPr>
          <w:i/>
          <w:lang w:val="ru-RU"/>
        </w:rPr>
        <w:t>Продолжительность</w:t>
      </w:r>
      <w:r>
        <w:rPr>
          <w:i/>
          <w:lang w:val="ru-RU"/>
        </w:rPr>
        <w:t xml:space="preserve"> выступления не более 2</w:t>
      </w:r>
      <w:r w:rsidRPr="00D5105F">
        <w:rPr>
          <w:i/>
          <w:lang w:val="ru-RU"/>
        </w:rPr>
        <w:t>0 минут</w:t>
      </w:r>
      <w:r>
        <w:rPr>
          <w:sz w:val="32"/>
          <w:lang w:val="ru-RU"/>
        </w:rPr>
        <w:t>.</w:t>
      </w:r>
    </w:p>
    <w:p w14:paraId="5B0F3EFC" w14:textId="77777777" w:rsidR="00174CF2" w:rsidRPr="00E01E62" w:rsidRDefault="00174CF2" w:rsidP="00174CF2">
      <w:pPr>
        <w:spacing w:after="291" w:line="259" w:lineRule="auto"/>
        <w:ind w:left="739" w:right="748" w:hanging="10"/>
        <w:jc w:val="center"/>
        <w:rPr>
          <w:b/>
          <w:lang w:val="ru-RU"/>
        </w:rPr>
      </w:pPr>
      <w:r w:rsidRPr="00E01E62">
        <w:rPr>
          <w:b/>
          <w:sz w:val="32"/>
          <w:lang w:val="ru-RU"/>
        </w:rPr>
        <w:t>ГИТАРА</w:t>
      </w:r>
    </w:p>
    <w:p w14:paraId="72F03990" w14:textId="77777777" w:rsidR="00174CF2" w:rsidRDefault="00174CF2" w:rsidP="00174CF2">
      <w:pPr>
        <w:spacing w:after="3" w:line="259" w:lineRule="auto"/>
        <w:ind w:right="19"/>
        <w:jc w:val="center"/>
        <w:rPr>
          <w:lang w:val="ru-RU"/>
        </w:rPr>
      </w:pPr>
      <w:r w:rsidRPr="00D5105F">
        <w:rPr>
          <w:b/>
          <w:sz w:val="32"/>
        </w:rPr>
        <w:t>I</w:t>
      </w:r>
      <w:r w:rsidRPr="00D5105F">
        <w:rPr>
          <w:b/>
          <w:sz w:val="32"/>
          <w:lang w:val="ru-RU"/>
        </w:rPr>
        <w:t xml:space="preserve"> возрастная группа</w:t>
      </w:r>
    </w:p>
    <w:p w14:paraId="04DD385C" w14:textId="77777777" w:rsidR="00174CF2" w:rsidRPr="00E01E62" w:rsidRDefault="00174CF2" w:rsidP="00174CF2">
      <w:pPr>
        <w:spacing w:after="3" w:line="259" w:lineRule="auto"/>
        <w:ind w:right="19"/>
        <w:jc w:val="center"/>
        <w:rPr>
          <w:i/>
          <w:lang w:val="ru-RU"/>
        </w:rPr>
      </w:pPr>
      <w:r>
        <w:rPr>
          <w:i/>
          <w:lang w:val="ru-RU"/>
        </w:rPr>
        <w:t>Млад</w:t>
      </w:r>
      <w:r w:rsidRPr="00E01E62">
        <w:rPr>
          <w:i/>
          <w:lang w:val="ru-RU"/>
        </w:rPr>
        <w:t>шая подгруппа</w:t>
      </w:r>
    </w:p>
    <w:p w14:paraId="35C7DC64" w14:textId="77777777" w:rsidR="00174CF2" w:rsidRDefault="00174CF2" w:rsidP="00174CF2">
      <w:pPr>
        <w:spacing w:after="48" w:line="259" w:lineRule="auto"/>
        <w:ind w:left="2552" w:right="0" w:firstLine="0"/>
        <w:jc w:val="left"/>
      </w:pPr>
      <w:r w:rsidRPr="003A7C13">
        <w:rPr>
          <w:noProof/>
        </w:rPr>
        <w:drawing>
          <wp:inline distT="0" distB="0" distL="0" distR="0" wp14:anchorId="2F93A5C8" wp14:editId="4E4BAF1E">
            <wp:extent cx="19050" cy="1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C04B" w14:textId="77777777" w:rsidR="00174CF2" w:rsidRDefault="00174CF2" w:rsidP="00174CF2">
      <w:pPr>
        <w:ind w:right="940"/>
        <w:rPr>
          <w:lang w:val="ru-RU"/>
        </w:rPr>
      </w:pPr>
      <w:r>
        <w:rPr>
          <w:lang w:val="ru-RU"/>
        </w:rPr>
        <w:t xml:space="preserve">Обязательное произведение: </w:t>
      </w:r>
      <w:hyperlink r:id="rId15" w:history="1">
        <w:r w:rsidRPr="00FC7CD9">
          <w:rPr>
            <w:rStyle w:val="a6"/>
            <w:lang w:val="ru-RU"/>
          </w:rPr>
          <w:t xml:space="preserve">И. </w:t>
        </w:r>
        <w:proofErr w:type="spellStart"/>
        <w:r w:rsidRPr="00FC7CD9">
          <w:rPr>
            <w:rStyle w:val="a6"/>
            <w:lang w:val="ru-RU"/>
          </w:rPr>
          <w:t>Кузьмицкий</w:t>
        </w:r>
        <w:proofErr w:type="spellEnd"/>
        <w:r w:rsidRPr="00FC7CD9">
          <w:rPr>
            <w:rStyle w:val="a6"/>
            <w:lang w:val="ru-RU"/>
          </w:rPr>
          <w:t>. Тарантелла</w:t>
        </w:r>
      </w:hyperlink>
      <w:r>
        <w:rPr>
          <w:lang w:val="ru-RU"/>
        </w:rPr>
        <w:t>.</w:t>
      </w:r>
    </w:p>
    <w:p w14:paraId="0103E088" w14:textId="77777777" w:rsidR="00174CF2" w:rsidRPr="00D5105F" w:rsidRDefault="00174CF2" w:rsidP="00174CF2">
      <w:pPr>
        <w:ind w:right="940"/>
        <w:rPr>
          <w:lang w:val="ru-RU"/>
        </w:rPr>
      </w:pPr>
      <w:r w:rsidRPr="00D5105F">
        <w:rPr>
          <w:lang w:val="ru-RU"/>
        </w:rPr>
        <w:t>Три разнохарактерных сочинения.</w:t>
      </w:r>
    </w:p>
    <w:p w14:paraId="0CC9685F" w14:textId="77777777" w:rsidR="00174CF2" w:rsidRPr="00D5105F" w:rsidRDefault="00174CF2" w:rsidP="00174CF2">
      <w:pPr>
        <w:spacing w:after="163"/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выступления не более 10 минут.</w:t>
      </w:r>
    </w:p>
    <w:p w14:paraId="25B5C960" w14:textId="77777777" w:rsidR="00174CF2" w:rsidRPr="00D63A01" w:rsidRDefault="00174CF2" w:rsidP="00174CF2">
      <w:pPr>
        <w:spacing w:after="2" w:line="259" w:lineRule="auto"/>
        <w:ind w:left="2399" w:right="2388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Средняя подгруппа</w:t>
      </w:r>
    </w:p>
    <w:p w14:paraId="49FB2414" w14:textId="77777777" w:rsidR="00174CF2" w:rsidRPr="00D5105F" w:rsidRDefault="00174CF2" w:rsidP="00174CF2">
      <w:pPr>
        <w:ind w:left="19" w:right="4" w:firstLine="0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16" w:history="1">
        <w:r w:rsidRPr="00FC7CD9">
          <w:rPr>
            <w:rStyle w:val="a6"/>
            <w:lang w:val="ru-RU"/>
          </w:rPr>
          <w:t xml:space="preserve">Е. </w:t>
        </w:r>
        <w:proofErr w:type="spellStart"/>
        <w:r w:rsidRPr="00FC7CD9">
          <w:rPr>
            <w:rStyle w:val="a6"/>
            <w:lang w:val="ru-RU"/>
          </w:rPr>
          <w:t>Гридюшко</w:t>
        </w:r>
        <w:proofErr w:type="spellEnd"/>
        <w:r w:rsidRPr="00FC7CD9">
          <w:rPr>
            <w:rStyle w:val="a6"/>
            <w:lang w:val="ru-RU"/>
          </w:rPr>
          <w:t xml:space="preserve"> «Последний день августа»</w:t>
        </w:r>
      </w:hyperlink>
      <w:r w:rsidRPr="003A7C13">
        <w:rPr>
          <w:noProof/>
        </w:rPr>
        <w:drawing>
          <wp:inline distT="0" distB="0" distL="0" distR="0" wp14:anchorId="4889DF7D" wp14:editId="6C4F8870">
            <wp:extent cx="28575" cy="2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3FE4D" w14:textId="77777777" w:rsidR="00174CF2" w:rsidRPr="00D5105F" w:rsidRDefault="00174CF2" w:rsidP="00174CF2">
      <w:pPr>
        <w:ind w:left="19" w:right="4" w:firstLine="0"/>
        <w:rPr>
          <w:lang w:val="ru-RU"/>
        </w:rPr>
      </w:pPr>
      <w:r w:rsidRPr="00D5105F">
        <w:rPr>
          <w:lang w:val="ru-RU"/>
        </w:rPr>
        <w:t xml:space="preserve">Произведение композитора второй половины </w:t>
      </w:r>
      <w:r>
        <w:t>XVIII</w:t>
      </w:r>
      <w:r w:rsidRPr="00D5105F">
        <w:rPr>
          <w:lang w:val="ru-RU"/>
        </w:rPr>
        <w:t xml:space="preserve"> — первой половины </w:t>
      </w:r>
      <w:r>
        <w:t>XIX</w:t>
      </w:r>
      <w:r w:rsidRPr="00D5105F">
        <w:rPr>
          <w:lang w:val="ru-RU"/>
        </w:rPr>
        <w:t xml:space="preserve"> вв.</w:t>
      </w:r>
    </w:p>
    <w:p w14:paraId="285FA8D7" w14:textId="77777777" w:rsidR="00174CF2" w:rsidRPr="00D5105F" w:rsidRDefault="00174CF2" w:rsidP="00174CF2">
      <w:pPr>
        <w:spacing w:after="220"/>
        <w:ind w:right="4"/>
        <w:rPr>
          <w:lang w:val="ru-RU"/>
        </w:rPr>
      </w:pPr>
      <w:r w:rsidRPr="00D5105F">
        <w:rPr>
          <w:lang w:val="ru-RU"/>
        </w:rPr>
        <w:t xml:space="preserve">Два разнохарактерных сочинения по выбору участника, </w:t>
      </w:r>
      <w:r w:rsidRPr="00D5105F">
        <w:rPr>
          <w:i/>
          <w:lang w:val="ru-RU"/>
        </w:rPr>
        <w:t>Продолжительность выступления не более 1</w:t>
      </w:r>
      <w:r>
        <w:rPr>
          <w:i/>
          <w:lang w:val="ru-RU"/>
        </w:rPr>
        <w:t>5</w:t>
      </w:r>
      <w:r w:rsidRPr="00D5105F">
        <w:rPr>
          <w:i/>
          <w:lang w:val="ru-RU"/>
        </w:rPr>
        <w:t xml:space="preserve"> минут.</w:t>
      </w:r>
    </w:p>
    <w:p w14:paraId="78DD03EA" w14:textId="77777777" w:rsidR="00174CF2" w:rsidRPr="00D63A01" w:rsidRDefault="00174CF2" w:rsidP="00174CF2">
      <w:pPr>
        <w:spacing w:after="2" w:line="259" w:lineRule="auto"/>
        <w:ind w:left="2399" w:right="2408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Старшая подгруппа</w:t>
      </w:r>
    </w:p>
    <w:p w14:paraId="51EC109B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18" w:history="1">
        <w:r w:rsidRPr="00FC7CD9">
          <w:rPr>
            <w:rStyle w:val="a6"/>
            <w:lang w:val="ru-RU"/>
          </w:rPr>
          <w:t xml:space="preserve">Е. </w:t>
        </w:r>
        <w:proofErr w:type="spellStart"/>
        <w:r w:rsidRPr="00FC7CD9">
          <w:rPr>
            <w:rStyle w:val="a6"/>
            <w:lang w:val="ru-RU"/>
          </w:rPr>
          <w:t>Гридюшко</w:t>
        </w:r>
        <w:proofErr w:type="spellEnd"/>
        <w:r w:rsidRPr="00FC7CD9">
          <w:rPr>
            <w:rStyle w:val="a6"/>
            <w:lang w:val="ru-RU"/>
          </w:rPr>
          <w:t xml:space="preserve"> «Хроматический вальс»</w:t>
        </w:r>
      </w:hyperlink>
      <w:r w:rsidRPr="00D5105F">
        <w:rPr>
          <w:lang w:val="ru-RU"/>
        </w:rPr>
        <w:t>.</w:t>
      </w:r>
    </w:p>
    <w:p w14:paraId="6845FA06" w14:textId="77777777" w:rsidR="00174CF2" w:rsidRPr="00D5105F" w:rsidRDefault="00174CF2" w:rsidP="00174CF2">
      <w:pPr>
        <w:ind w:left="19" w:right="4" w:firstLine="0"/>
        <w:rPr>
          <w:lang w:val="ru-RU"/>
        </w:rPr>
      </w:pPr>
      <w:r w:rsidRPr="00D5105F">
        <w:rPr>
          <w:lang w:val="ru-RU"/>
        </w:rPr>
        <w:t xml:space="preserve">Произведение композитора второй половины </w:t>
      </w:r>
      <w:r>
        <w:t>XVIII</w:t>
      </w:r>
      <w:r w:rsidRPr="00D5105F">
        <w:rPr>
          <w:lang w:val="ru-RU"/>
        </w:rPr>
        <w:t xml:space="preserve"> — первой половины вв.</w:t>
      </w:r>
    </w:p>
    <w:p w14:paraId="5F95B1B6" w14:textId="77777777" w:rsidR="00174CF2" w:rsidRPr="00D5105F" w:rsidRDefault="00174CF2" w:rsidP="00174CF2">
      <w:pPr>
        <w:ind w:right="4" w:firstLine="0"/>
        <w:rPr>
          <w:lang w:val="ru-RU"/>
        </w:rPr>
      </w:pPr>
      <w:r w:rsidRPr="00D5105F">
        <w:rPr>
          <w:lang w:val="ru-RU"/>
        </w:rPr>
        <w:t>Сочинение композитора эпохи Ренессанс или барокко, либо композитора ХХ — ХХ</w:t>
      </w:r>
      <w:r>
        <w:t>I</w:t>
      </w:r>
      <w:r w:rsidRPr="00D5105F">
        <w:rPr>
          <w:lang w:val="ru-RU"/>
        </w:rPr>
        <w:t xml:space="preserve"> вв. в вышеназванных стилях.</w:t>
      </w:r>
    </w:p>
    <w:p w14:paraId="0CCF84C9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>Сочинение по выбору участника.</w:t>
      </w:r>
    </w:p>
    <w:p w14:paraId="1025DB8E" w14:textId="77777777" w:rsidR="00174CF2" w:rsidRPr="00D5105F" w:rsidRDefault="00174CF2" w:rsidP="00174CF2">
      <w:pPr>
        <w:spacing w:after="291"/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 w:rsidRPr="00D5105F">
        <w:rPr>
          <w:lang w:val="ru-RU"/>
        </w:rPr>
        <w:t>.</w:t>
      </w:r>
    </w:p>
    <w:p w14:paraId="17648379" w14:textId="77777777" w:rsidR="00174CF2" w:rsidRPr="00D63A01" w:rsidRDefault="00174CF2" w:rsidP="00174CF2">
      <w:pPr>
        <w:spacing w:after="298" w:line="259" w:lineRule="auto"/>
        <w:ind w:left="739" w:right="748" w:hanging="10"/>
        <w:jc w:val="center"/>
        <w:rPr>
          <w:b/>
          <w:lang w:val="ru-RU"/>
        </w:rPr>
      </w:pPr>
      <w:r w:rsidRPr="00D63A01">
        <w:rPr>
          <w:b/>
        </w:rPr>
        <w:t>II</w:t>
      </w:r>
      <w:r w:rsidRPr="00D63A01">
        <w:rPr>
          <w:b/>
          <w:sz w:val="32"/>
          <w:lang w:val="ru-RU"/>
        </w:rPr>
        <w:t xml:space="preserve"> возрастная группа</w:t>
      </w:r>
    </w:p>
    <w:p w14:paraId="061464DE" w14:textId="77777777" w:rsidR="00174CF2" w:rsidRPr="00D63A01" w:rsidRDefault="00174CF2" w:rsidP="00174CF2">
      <w:pPr>
        <w:spacing w:after="1" w:line="259" w:lineRule="auto"/>
        <w:ind w:left="739" w:right="739" w:hanging="10"/>
        <w:jc w:val="center"/>
        <w:rPr>
          <w:b/>
          <w:lang w:val="ru-RU"/>
        </w:rPr>
      </w:pPr>
      <w:r w:rsidRPr="00D63A01">
        <w:rPr>
          <w:b/>
        </w:rPr>
        <w:lastRenderedPageBreak/>
        <w:t>I</w:t>
      </w:r>
      <w:r w:rsidRPr="00D63A01">
        <w:rPr>
          <w:b/>
          <w:sz w:val="32"/>
          <w:lang w:val="ru-RU"/>
        </w:rPr>
        <w:t xml:space="preserve"> тур</w:t>
      </w:r>
    </w:p>
    <w:p w14:paraId="576E5D0F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19" w:history="1">
        <w:r w:rsidRPr="00FC7CD9">
          <w:rPr>
            <w:rStyle w:val="a6"/>
            <w:lang w:val="ru-RU"/>
          </w:rPr>
          <w:t xml:space="preserve">Е. </w:t>
        </w:r>
        <w:proofErr w:type="spellStart"/>
        <w:r w:rsidRPr="00FC7CD9">
          <w:rPr>
            <w:rStyle w:val="a6"/>
            <w:lang w:val="ru-RU"/>
          </w:rPr>
          <w:t>Гридюшко</w:t>
        </w:r>
        <w:proofErr w:type="spellEnd"/>
        <w:r w:rsidRPr="00FC7CD9">
          <w:rPr>
            <w:rStyle w:val="a6"/>
            <w:lang w:val="ru-RU"/>
          </w:rPr>
          <w:t xml:space="preserve"> «Дождь».</w:t>
        </w:r>
      </w:hyperlink>
    </w:p>
    <w:p w14:paraId="3FF4DC12" w14:textId="77777777" w:rsidR="00174CF2" w:rsidRPr="00D5105F" w:rsidRDefault="00174CF2" w:rsidP="00174CF2">
      <w:pPr>
        <w:ind w:right="4" w:firstLine="0"/>
        <w:rPr>
          <w:lang w:val="ru-RU"/>
        </w:rPr>
      </w:pPr>
      <w:r w:rsidRPr="00D5105F">
        <w:rPr>
          <w:lang w:val="ru-RU"/>
        </w:rPr>
        <w:t xml:space="preserve">Произведение композитора второй половины </w:t>
      </w:r>
      <w:r>
        <w:t>XVIII</w:t>
      </w:r>
      <w:r>
        <w:rPr>
          <w:lang w:val="ru-RU"/>
        </w:rPr>
        <w:t xml:space="preserve"> — первой половины Х</w:t>
      </w:r>
      <w:r>
        <w:t>I</w:t>
      </w:r>
      <w:r w:rsidRPr="00D5105F">
        <w:rPr>
          <w:lang w:val="ru-RU"/>
        </w:rPr>
        <w:t>Х вв.</w:t>
      </w:r>
    </w:p>
    <w:p w14:paraId="2FAB6D4A" w14:textId="77777777" w:rsidR="00174CF2" w:rsidRPr="00D5105F" w:rsidRDefault="00174CF2" w:rsidP="00174CF2">
      <w:pPr>
        <w:ind w:left="19" w:right="4" w:firstLine="0"/>
        <w:rPr>
          <w:lang w:val="ru-RU"/>
        </w:rPr>
      </w:pPr>
      <w:r w:rsidRPr="00D5105F">
        <w:rPr>
          <w:lang w:val="ru-RU"/>
        </w:rPr>
        <w:t xml:space="preserve">Сочинение композитора </w:t>
      </w:r>
      <w:r>
        <w:rPr>
          <w:lang w:val="ru-RU"/>
        </w:rPr>
        <w:t>эпохи</w:t>
      </w:r>
      <w:r w:rsidRPr="00D5105F">
        <w:rPr>
          <w:lang w:val="ru-RU"/>
        </w:rPr>
        <w:t xml:space="preserve"> Ренессанс или барокко, либо композитора ХХ — Х</w:t>
      </w:r>
      <w:r>
        <w:rPr>
          <w:lang w:val="ru-RU"/>
        </w:rPr>
        <w:t>Х</w:t>
      </w:r>
      <w:r>
        <w:t>I</w:t>
      </w:r>
      <w:r w:rsidRPr="00D5105F">
        <w:rPr>
          <w:lang w:val="ru-RU"/>
        </w:rPr>
        <w:t xml:space="preserve"> вв. в вышеназванных стилях.</w:t>
      </w:r>
      <w:r w:rsidRPr="003A7C13">
        <w:rPr>
          <w:noProof/>
        </w:rPr>
        <w:drawing>
          <wp:inline distT="0" distB="0" distL="0" distR="0" wp14:anchorId="42321C36" wp14:editId="17711046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860C" w14:textId="77777777" w:rsidR="00174CF2" w:rsidRPr="00D63A01" w:rsidRDefault="00174CF2" w:rsidP="00174CF2">
      <w:pPr>
        <w:spacing w:after="398" w:line="265" w:lineRule="auto"/>
        <w:ind w:right="0"/>
        <w:jc w:val="left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 w:rsidRPr="00D5105F">
        <w:rPr>
          <w:lang w:val="ru-RU"/>
        </w:rPr>
        <w:t>.</w:t>
      </w:r>
      <w:r w:rsidRPr="00D63A01">
        <w:rPr>
          <w:sz w:val="32"/>
          <w:lang w:val="ru-RU"/>
        </w:rPr>
        <w:t xml:space="preserve"> </w:t>
      </w:r>
    </w:p>
    <w:p w14:paraId="4FFF7637" w14:textId="77777777" w:rsidR="00174CF2" w:rsidRPr="00D63A01" w:rsidRDefault="00174CF2" w:rsidP="00174CF2">
      <w:pPr>
        <w:spacing w:after="3" w:line="259" w:lineRule="auto"/>
        <w:ind w:left="2562" w:right="2533" w:hanging="10"/>
        <w:jc w:val="center"/>
        <w:rPr>
          <w:b/>
          <w:lang w:val="ru-RU"/>
        </w:rPr>
      </w:pPr>
      <w:r w:rsidRPr="00D63A01">
        <w:rPr>
          <w:b/>
        </w:rPr>
        <w:t>II</w:t>
      </w:r>
      <w:r w:rsidRPr="00D63A01">
        <w:rPr>
          <w:b/>
          <w:lang w:val="ru-RU"/>
        </w:rPr>
        <w:t xml:space="preserve"> тур</w:t>
      </w:r>
    </w:p>
    <w:p w14:paraId="1666FF7D" w14:textId="77777777" w:rsidR="00174CF2" w:rsidRPr="00D5105F" w:rsidRDefault="00174CF2" w:rsidP="00174CF2">
      <w:pPr>
        <w:ind w:right="4"/>
        <w:rPr>
          <w:lang w:val="ru-RU"/>
        </w:rPr>
      </w:pPr>
      <w:r>
        <w:rPr>
          <w:lang w:val="ru-RU"/>
        </w:rPr>
        <w:t>Программа по</w:t>
      </w:r>
      <w:r w:rsidRPr="00D5105F">
        <w:rPr>
          <w:lang w:val="ru-RU"/>
        </w:rPr>
        <w:t xml:space="preserve"> выбору конкурсанта</w:t>
      </w:r>
      <w:r>
        <w:rPr>
          <w:rStyle w:val="a5"/>
          <w:lang w:val="ru-RU"/>
        </w:rPr>
        <w:footnoteReference w:id="3"/>
      </w:r>
      <w:r w:rsidRPr="00D5105F">
        <w:rPr>
          <w:lang w:val="ru-RU"/>
        </w:rPr>
        <w:t>.</w:t>
      </w:r>
    </w:p>
    <w:p w14:paraId="08641A48" w14:textId="77777777" w:rsidR="00174CF2" w:rsidRPr="00D5105F" w:rsidRDefault="00174CF2" w:rsidP="00174CF2">
      <w:pPr>
        <w:spacing w:after="305"/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 w:rsidRPr="00D5105F">
        <w:rPr>
          <w:lang w:val="ru-RU"/>
        </w:rPr>
        <w:t>.</w:t>
      </w:r>
    </w:p>
    <w:p w14:paraId="0350F4A8" w14:textId="77777777" w:rsidR="00174CF2" w:rsidRPr="00D63A01" w:rsidRDefault="00174CF2" w:rsidP="00174CF2">
      <w:pPr>
        <w:spacing w:after="271" w:line="259" w:lineRule="auto"/>
        <w:ind w:left="739" w:right="690" w:hanging="10"/>
        <w:jc w:val="center"/>
        <w:rPr>
          <w:b/>
          <w:lang w:val="ru-RU"/>
        </w:rPr>
      </w:pPr>
      <w:r w:rsidRPr="00D63A01">
        <w:rPr>
          <w:b/>
          <w:sz w:val="32"/>
          <w:lang w:val="ru-RU"/>
        </w:rPr>
        <w:t>БАЛАЛАЙКА</w:t>
      </w:r>
    </w:p>
    <w:p w14:paraId="53C682DC" w14:textId="77777777" w:rsidR="00174CF2" w:rsidRPr="00D5105F" w:rsidRDefault="00174CF2" w:rsidP="00174CF2">
      <w:pPr>
        <w:spacing w:after="291" w:line="259" w:lineRule="auto"/>
        <w:ind w:right="162"/>
        <w:jc w:val="center"/>
        <w:rPr>
          <w:lang w:val="ru-RU"/>
        </w:rPr>
      </w:pPr>
      <w:r w:rsidRPr="00D63A01">
        <w:rPr>
          <w:b/>
        </w:rPr>
        <w:t>I</w:t>
      </w:r>
      <w:r w:rsidRPr="00D5105F">
        <w:rPr>
          <w:sz w:val="32"/>
          <w:lang w:val="ru-RU"/>
        </w:rPr>
        <w:t xml:space="preserve"> </w:t>
      </w:r>
      <w:r w:rsidRPr="00D63A01">
        <w:rPr>
          <w:b/>
          <w:sz w:val="32"/>
          <w:lang w:val="ru-RU"/>
        </w:rPr>
        <w:t>возрастная группа</w:t>
      </w:r>
    </w:p>
    <w:p w14:paraId="019703C0" w14:textId="77777777" w:rsidR="00174CF2" w:rsidRPr="00D5105F" w:rsidRDefault="00174CF2" w:rsidP="00174CF2">
      <w:pPr>
        <w:spacing w:after="2" w:line="259" w:lineRule="auto"/>
        <w:ind w:left="2399" w:right="2330" w:hanging="10"/>
        <w:jc w:val="center"/>
        <w:rPr>
          <w:lang w:val="ru-RU"/>
        </w:rPr>
      </w:pPr>
      <w:r>
        <w:rPr>
          <w:i/>
          <w:sz w:val="28"/>
          <w:lang w:val="ru-RU"/>
        </w:rPr>
        <w:t>Младшая подгруппа</w:t>
      </w:r>
      <w:r w:rsidRPr="003A7C13">
        <w:rPr>
          <w:noProof/>
        </w:rPr>
        <w:drawing>
          <wp:inline distT="0" distB="0" distL="0" distR="0" wp14:anchorId="6789F9EF" wp14:editId="334641FB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78E5B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22" w:history="1">
        <w:r w:rsidRPr="00FC7CD9">
          <w:rPr>
            <w:rStyle w:val="a6"/>
            <w:lang w:val="ru-RU"/>
          </w:rPr>
          <w:t>В. Макарова «</w:t>
        </w:r>
        <w:proofErr w:type="spellStart"/>
        <w:r w:rsidRPr="00FC7CD9">
          <w:rPr>
            <w:rStyle w:val="a6"/>
            <w:lang w:val="ru-RU"/>
          </w:rPr>
          <w:t>Озорнушка</w:t>
        </w:r>
        <w:proofErr w:type="spellEnd"/>
        <w:r w:rsidRPr="00FC7CD9">
          <w:rPr>
            <w:rStyle w:val="a6"/>
            <w:lang w:val="ru-RU"/>
          </w:rPr>
          <w:t>»</w:t>
        </w:r>
      </w:hyperlink>
    </w:p>
    <w:p w14:paraId="1A9CF5FB" w14:textId="77777777" w:rsidR="00174CF2" w:rsidRPr="00D5105F" w:rsidRDefault="00174CF2" w:rsidP="00174CF2">
      <w:pPr>
        <w:ind w:right="4"/>
        <w:rPr>
          <w:lang w:val="ru-RU"/>
        </w:rPr>
      </w:pPr>
      <w:r>
        <w:rPr>
          <w:lang w:val="ru-RU"/>
        </w:rPr>
        <w:t>Пр</w:t>
      </w:r>
      <w:r w:rsidRPr="00D5105F">
        <w:rPr>
          <w:lang w:val="ru-RU"/>
        </w:rPr>
        <w:t xml:space="preserve">оизведение композитора </w:t>
      </w:r>
      <w:r>
        <w:t>XV</w:t>
      </w:r>
      <w:r w:rsidRPr="00D63A01">
        <w:t>II</w:t>
      </w:r>
      <w:r>
        <w:rPr>
          <w:lang w:val="ru-RU"/>
        </w:rPr>
        <w:t xml:space="preserve"> — Х</w:t>
      </w:r>
      <w:r w:rsidRPr="00D63A01">
        <w:t>I</w:t>
      </w:r>
      <w:r w:rsidRPr="00D5105F">
        <w:rPr>
          <w:lang w:val="ru-RU"/>
        </w:rPr>
        <w:t>Х вв.</w:t>
      </w:r>
    </w:p>
    <w:p w14:paraId="129550A7" w14:textId="77777777" w:rsidR="00174CF2" w:rsidRPr="00D5105F" w:rsidRDefault="00174CF2" w:rsidP="00174CF2">
      <w:pPr>
        <w:spacing w:after="288"/>
        <w:ind w:right="4"/>
        <w:rPr>
          <w:lang w:val="ru-RU"/>
        </w:rPr>
      </w:pPr>
      <w:r w:rsidRPr="00D5105F">
        <w:rPr>
          <w:lang w:val="ru-RU"/>
        </w:rPr>
        <w:t xml:space="preserve">Два разнохарактерных сочинения </w:t>
      </w:r>
      <w:r>
        <w:rPr>
          <w:lang w:val="ru-RU"/>
        </w:rPr>
        <w:t>по</w:t>
      </w:r>
      <w:r w:rsidRPr="00D5105F">
        <w:rPr>
          <w:lang w:val="ru-RU"/>
        </w:rPr>
        <w:t xml:space="preserve"> выбору участника. </w:t>
      </w: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10</w:t>
      </w:r>
      <w:r w:rsidRPr="00D5105F">
        <w:rPr>
          <w:i/>
          <w:lang w:val="ru-RU"/>
        </w:rPr>
        <w:t xml:space="preserve"> минут</w:t>
      </w:r>
      <w:r w:rsidRPr="00D5105F">
        <w:rPr>
          <w:lang w:val="ru-RU"/>
        </w:rPr>
        <w:t>.</w:t>
      </w:r>
    </w:p>
    <w:p w14:paraId="0543C3D1" w14:textId="77777777" w:rsidR="00174CF2" w:rsidRPr="00D63A01" w:rsidRDefault="00174CF2" w:rsidP="00174CF2">
      <w:pPr>
        <w:spacing w:after="2" w:line="259" w:lineRule="auto"/>
        <w:ind w:left="2399" w:right="2349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Средняя подгруппа</w:t>
      </w:r>
    </w:p>
    <w:p w14:paraId="13BBDA0B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23" w:history="1">
        <w:r w:rsidRPr="00FC7CD9">
          <w:rPr>
            <w:rStyle w:val="a6"/>
            <w:lang w:val="ru-RU"/>
          </w:rPr>
          <w:t xml:space="preserve">Н. </w:t>
        </w:r>
        <w:proofErr w:type="spellStart"/>
        <w:r w:rsidRPr="00FC7CD9">
          <w:rPr>
            <w:rStyle w:val="a6"/>
            <w:lang w:val="ru-RU"/>
          </w:rPr>
          <w:t>Мякшило</w:t>
        </w:r>
        <w:proofErr w:type="spellEnd"/>
        <w:r w:rsidRPr="00FC7CD9">
          <w:rPr>
            <w:rStyle w:val="a6"/>
            <w:lang w:val="ru-RU"/>
          </w:rPr>
          <w:t xml:space="preserve"> «</w:t>
        </w:r>
        <w:proofErr w:type="spellStart"/>
        <w:r w:rsidRPr="00FC7CD9">
          <w:rPr>
            <w:rStyle w:val="a6"/>
            <w:lang w:val="ru-RU"/>
          </w:rPr>
          <w:t>Весялуха</w:t>
        </w:r>
        <w:proofErr w:type="spellEnd"/>
        <w:r w:rsidRPr="00FC7CD9">
          <w:rPr>
            <w:rStyle w:val="a6"/>
            <w:lang w:val="ru-RU"/>
          </w:rPr>
          <w:t>».</w:t>
        </w:r>
      </w:hyperlink>
    </w:p>
    <w:p w14:paraId="28A8A12A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</w:t>
      </w:r>
      <w:r w:rsidRPr="00D63A01">
        <w:t>II</w:t>
      </w:r>
      <w:r>
        <w:rPr>
          <w:lang w:val="ru-RU"/>
        </w:rPr>
        <w:t xml:space="preserve"> — Х</w:t>
      </w:r>
      <w:r w:rsidRPr="00D63A01">
        <w:t>I</w:t>
      </w:r>
      <w:r w:rsidRPr="00D5105F">
        <w:rPr>
          <w:lang w:val="ru-RU"/>
        </w:rPr>
        <w:t>Х вв.</w:t>
      </w:r>
    </w:p>
    <w:p w14:paraId="683B9D30" w14:textId="77777777" w:rsidR="00174CF2" w:rsidRPr="00D5105F" w:rsidRDefault="00174CF2" w:rsidP="00174CF2">
      <w:pPr>
        <w:spacing w:after="307"/>
        <w:ind w:right="4"/>
        <w:rPr>
          <w:lang w:val="ru-RU"/>
        </w:rPr>
      </w:pPr>
      <w:r w:rsidRPr="00D5105F">
        <w:rPr>
          <w:lang w:val="ru-RU"/>
        </w:rPr>
        <w:t xml:space="preserve">Два разнохарактерных сочинения по выбору конкурсанта. </w:t>
      </w: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15</w:t>
      </w:r>
      <w:r w:rsidRPr="00D5105F">
        <w:rPr>
          <w:i/>
          <w:lang w:val="ru-RU"/>
        </w:rPr>
        <w:t xml:space="preserve"> минут</w:t>
      </w:r>
      <w:r w:rsidRPr="00D5105F">
        <w:rPr>
          <w:lang w:val="ru-RU"/>
        </w:rPr>
        <w:t>.</w:t>
      </w:r>
    </w:p>
    <w:p w14:paraId="520A2339" w14:textId="77777777" w:rsidR="00174CF2" w:rsidRPr="00D63A01" w:rsidRDefault="00174CF2" w:rsidP="00174CF2">
      <w:pPr>
        <w:spacing w:after="3" w:line="259" w:lineRule="auto"/>
        <w:ind w:left="2562" w:right="2513" w:hanging="10"/>
        <w:jc w:val="center"/>
        <w:rPr>
          <w:i/>
          <w:lang w:val="ru-RU"/>
        </w:rPr>
      </w:pPr>
      <w:r w:rsidRPr="00D63A01">
        <w:rPr>
          <w:i/>
          <w:lang w:val="ru-RU"/>
        </w:rPr>
        <w:t>Старшая подгруппа</w:t>
      </w:r>
    </w:p>
    <w:p w14:paraId="69F62FB3" w14:textId="77777777" w:rsidR="00174CF2" w:rsidRDefault="00174CF2" w:rsidP="00174CF2">
      <w:pPr>
        <w:ind w:right="403"/>
        <w:rPr>
          <w:lang w:val="ru-RU"/>
        </w:rPr>
      </w:pPr>
      <w:r>
        <w:rPr>
          <w:lang w:val="ru-RU"/>
        </w:rPr>
        <w:t xml:space="preserve">Обязательное произведение: </w:t>
      </w:r>
      <w:hyperlink r:id="rId24" w:history="1">
        <w:r w:rsidRPr="00FC7CD9">
          <w:rPr>
            <w:rStyle w:val="a6"/>
            <w:lang w:val="ru-RU"/>
          </w:rPr>
          <w:t>Г. Горелова «Курица»</w:t>
        </w:r>
      </w:hyperlink>
      <w:r w:rsidRPr="00D5105F">
        <w:rPr>
          <w:lang w:val="ru-RU"/>
        </w:rPr>
        <w:t xml:space="preserve"> </w:t>
      </w:r>
    </w:p>
    <w:p w14:paraId="2490D8BF" w14:textId="77777777" w:rsidR="00174CF2" w:rsidRPr="00D5105F" w:rsidRDefault="00174CF2" w:rsidP="00174CF2">
      <w:pPr>
        <w:ind w:right="403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</w:t>
      </w:r>
      <w:r w:rsidRPr="00D63A01">
        <w:t>II</w:t>
      </w:r>
      <w:r>
        <w:rPr>
          <w:lang w:val="ru-RU"/>
        </w:rPr>
        <w:t xml:space="preserve"> — Х</w:t>
      </w:r>
      <w:r w:rsidRPr="00D63A01">
        <w:t>I</w:t>
      </w:r>
      <w:r w:rsidRPr="00D5105F">
        <w:rPr>
          <w:lang w:val="ru-RU"/>
        </w:rPr>
        <w:t>Х</w:t>
      </w:r>
      <w:r>
        <w:rPr>
          <w:lang w:val="ru-RU"/>
        </w:rPr>
        <w:t xml:space="preserve"> </w:t>
      </w:r>
      <w:r w:rsidRPr="00D5105F">
        <w:rPr>
          <w:lang w:val="ru-RU"/>
        </w:rPr>
        <w:t>вв.</w:t>
      </w:r>
    </w:p>
    <w:p w14:paraId="63D7CE62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>Два разнохарактерных сочинения по выбору конкурсанта.</w:t>
      </w:r>
      <w:r w:rsidRPr="003A7C13">
        <w:rPr>
          <w:noProof/>
        </w:rPr>
        <w:drawing>
          <wp:inline distT="0" distB="0" distL="0" distR="0" wp14:anchorId="295E1333" wp14:editId="19135D47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56BE0" w14:textId="77777777" w:rsidR="00174CF2" w:rsidRPr="00D5105F" w:rsidRDefault="00174CF2" w:rsidP="00174CF2">
      <w:pPr>
        <w:spacing w:after="308"/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  <w:r w:rsidRPr="003A7C13">
        <w:rPr>
          <w:noProof/>
        </w:rPr>
        <w:drawing>
          <wp:inline distT="0" distB="0" distL="0" distR="0" wp14:anchorId="16EE26CA" wp14:editId="4952DD7D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6E40" w14:textId="77777777" w:rsidR="00174CF2" w:rsidRPr="006428E5" w:rsidRDefault="00174CF2" w:rsidP="00174CF2">
      <w:pPr>
        <w:spacing w:after="274" w:line="259" w:lineRule="auto"/>
        <w:ind w:left="739" w:right="690" w:hanging="10"/>
        <w:jc w:val="center"/>
        <w:rPr>
          <w:b/>
          <w:lang w:val="ru-RU"/>
        </w:rPr>
      </w:pPr>
      <w:r w:rsidRPr="006428E5">
        <w:rPr>
          <w:b/>
        </w:rPr>
        <w:t>II</w:t>
      </w:r>
      <w:r w:rsidRPr="006428E5">
        <w:rPr>
          <w:b/>
          <w:sz w:val="32"/>
          <w:lang w:val="ru-RU"/>
        </w:rPr>
        <w:t xml:space="preserve"> возрастная группа (УССО)</w:t>
      </w:r>
    </w:p>
    <w:p w14:paraId="0B0A9373" w14:textId="77777777" w:rsidR="00174CF2" w:rsidRPr="00D5105F" w:rsidRDefault="00174CF2" w:rsidP="00174CF2">
      <w:pPr>
        <w:spacing w:after="140" w:line="259" w:lineRule="auto"/>
        <w:ind w:left="739" w:right="709" w:hanging="10"/>
        <w:jc w:val="center"/>
        <w:rPr>
          <w:lang w:val="ru-RU"/>
        </w:rPr>
      </w:pPr>
      <w:r>
        <w:rPr>
          <w:b/>
        </w:rPr>
        <w:lastRenderedPageBreak/>
        <w:t>I</w:t>
      </w:r>
      <w:r w:rsidRPr="00D5105F">
        <w:rPr>
          <w:sz w:val="32"/>
          <w:lang w:val="ru-RU"/>
        </w:rPr>
        <w:t xml:space="preserve"> </w:t>
      </w:r>
      <w:r w:rsidRPr="006428E5">
        <w:rPr>
          <w:b/>
          <w:sz w:val="32"/>
          <w:lang w:val="ru-RU"/>
        </w:rPr>
        <w:t>тур</w:t>
      </w:r>
    </w:p>
    <w:p w14:paraId="2FC7628B" w14:textId="77777777" w:rsidR="00174CF2" w:rsidRPr="00D5105F" w:rsidRDefault="00174CF2" w:rsidP="00174CF2">
      <w:pPr>
        <w:ind w:left="20" w:right="4" w:firstLine="0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25" w:history="1">
        <w:r w:rsidRPr="00FC7CD9">
          <w:rPr>
            <w:rStyle w:val="a6"/>
            <w:lang w:val="ru-RU"/>
          </w:rPr>
          <w:t xml:space="preserve">Ю. Шишаков, Концерт для балалайки с оркестром, </w:t>
        </w:r>
        <w:r w:rsidRPr="00FC7CD9">
          <w:rPr>
            <w:rStyle w:val="a6"/>
          </w:rPr>
          <w:t>II</w:t>
        </w:r>
        <w:r w:rsidRPr="00FC7CD9">
          <w:rPr>
            <w:rStyle w:val="a6"/>
            <w:lang w:val="ru-RU"/>
          </w:rPr>
          <w:t xml:space="preserve"> ч.</w:t>
        </w:r>
      </w:hyperlink>
    </w:p>
    <w:p w14:paraId="0F1C3814" w14:textId="77777777" w:rsidR="00174CF2" w:rsidRPr="00D5105F" w:rsidRDefault="00174CF2" w:rsidP="00174CF2">
      <w:pPr>
        <w:ind w:left="20" w:right="4" w:firstLine="0"/>
        <w:rPr>
          <w:lang w:val="ru-RU"/>
        </w:rPr>
      </w:pPr>
      <w:r w:rsidRPr="00D5105F">
        <w:rPr>
          <w:lang w:val="ru-RU"/>
        </w:rPr>
        <w:t xml:space="preserve">Переложение произведения композитора </w:t>
      </w:r>
      <w:r>
        <w:t>XV</w:t>
      </w:r>
      <w:r w:rsidRPr="00D63A01">
        <w:t>II</w:t>
      </w:r>
      <w:r>
        <w:rPr>
          <w:lang w:val="ru-RU"/>
        </w:rPr>
        <w:t xml:space="preserve"> — Х</w:t>
      </w:r>
      <w:r w:rsidRPr="00D63A01">
        <w:t>I</w:t>
      </w:r>
      <w:r w:rsidRPr="00D5105F">
        <w:rPr>
          <w:lang w:val="ru-RU"/>
        </w:rPr>
        <w:t xml:space="preserve">Х </w:t>
      </w:r>
      <w:r>
        <w:rPr>
          <w:lang w:val="ru-RU"/>
        </w:rPr>
        <w:t xml:space="preserve">вв. </w:t>
      </w:r>
      <w:r w:rsidRPr="00D5105F">
        <w:rPr>
          <w:lang w:val="ru-RU"/>
        </w:rPr>
        <w:t>(обязательно указать автора переложения).</w:t>
      </w:r>
    </w:p>
    <w:p w14:paraId="48A018FA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</w:t>
      </w:r>
      <w:proofErr w:type="spellStart"/>
      <w:r w:rsidRPr="00D5105F">
        <w:rPr>
          <w:lang w:val="ru-RU"/>
        </w:rPr>
        <w:t>кантиленного</w:t>
      </w:r>
      <w:proofErr w:type="spellEnd"/>
      <w:r w:rsidRPr="00D5105F">
        <w:rPr>
          <w:lang w:val="ru-RU"/>
        </w:rPr>
        <w:t xml:space="preserve"> характера.</w:t>
      </w:r>
      <w:r w:rsidRPr="003A7C13">
        <w:rPr>
          <w:noProof/>
        </w:rPr>
        <w:drawing>
          <wp:inline distT="0" distB="0" distL="0" distR="0" wp14:anchorId="0B07D08A" wp14:editId="45D8069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B1420" w14:textId="77777777" w:rsidR="00174CF2" w:rsidRDefault="00174CF2" w:rsidP="00174CF2">
      <w:pPr>
        <w:tabs>
          <w:tab w:val="center" w:pos="2833"/>
          <w:tab w:val="center" w:pos="7124"/>
        </w:tabs>
        <w:spacing w:after="330"/>
        <w:ind w:right="0" w:firstLine="0"/>
        <w:jc w:val="left"/>
        <w:rPr>
          <w:lang w:val="ru-RU"/>
        </w:rPr>
      </w:pPr>
      <w:r w:rsidRPr="00D5105F">
        <w:rPr>
          <w:lang w:val="ru-RU"/>
        </w:rPr>
        <w:tab/>
      </w: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>
        <w:rPr>
          <w:sz w:val="32"/>
          <w:lang w:val="ru-RU"/>
        </w:rPr>
        <w:t>.</w:t>
      </w:r>
      <w:r>
        <w:rPr>
          <w:lang w:val="ru-RU"/>
        </w:rPr>
        <w:tab/>
      </w:r>
    </w:p>
    <w:p w14:paraId="156FD948" w14:textId="77777777" w:rsidR="00174CF2" w:rsidRPr="00174CF2" w:rsidRDefault="00174CF2" w:rsidP="00174CF2">
      <w:pPr>
        <w:spacing w:after="3" w:line="259" w:lineRule="auto"/>
        <w:ind w:left="2562" w:right="2533" w:hanging="10"/>
        <w:jc w:val="center"/>
        <w:rPr>
          <w:b/>
          <w:lang w:val="ru-RU"/>
        </w:rPr>
      </w:pPr>
      <w:r w:rsidRPr="00D63A01">
        <w:rPr>
          <w:b/>
        </w:rPr>
        <w:t>II</w:t>
      </w:r>
      <w:r w:rsidRPr="00D63A01">
        <w:rPr>
          <w:b/>
          <w:lang w:val="ru-RU"/>
        </w:rPr>
        <w:t xml:space="preserve"> тур</w:t>
      </w:r>
    </w:p>
    <w:p w14:paraId="7EEF67D5" w14:textId="77777777" w:rsidR="00174CF2" w:rsidRPr="00D5105F" w:rsidRDefault="00174CF2" w:rsidP="00174CF2">
      <w:pPr>
        <w:ind w:right="4" w:firstLine="0"/>
        <w:rPr>
          <w:lang w:val="ru-RU"/>
        </w:rPr>
      </w:pPr>
      <w:r w:rsidRPr="00D5105F">
        <w:rPr>
          <w:lang w:val="ru-RU"/>
        </w:rPr>
        <w:t xml:space="preserve">Программа </w:t>
      </w:r>
      <w:r>
        <w:rPr>
          <w:lang w:val="ru-RU"/>
        </w:rPr>
        <w:t>по</w:t>
      </w:r>
      <w:r w:rsidRPr="00D5105F">
        <w:rPr>
          <w:lang w:val="ru-RU"/>
        </w:rPr>
        <w:t xml:space="preserve"> выбору конкурсанта</w:t>
      </w:r>
      <w:r>
        <w:rPr>
          <w:rStyle w:val="a5"/>
          <w:lang w:val="ru-RU"/>
        </w:rPr>
        <w:footnoteReference w:id="4"/>
      </w:r>
      <w:r w:rsidRPr="00D5105F">
        <w:rPr>
          <w:vertAlign w:val="superscript"/>
          <w:lang w:val="ru-RU"/>
        </w:rPr>
        <w:t xml:space="preserve"> </w:t>
      </w:r>
      <w:r w:rsidRPr="00D5105F">
        <w:rPr>
          <w:lang w:val="ru-RU"/>
        </w:rPr>
        <w:t>с обязательным включением сочинения для балалайки соло.</w:t>
      </w:r>
    </w:p>
    <w:p w14:paraId="416F5DED" w14:textId="77777777" w:rsidR="00174CF2" w:rsidRPr="00D5105F" w:rsidRDefault="00174CF2" w:rsidP="00174CF2">
      <w:pPr>
        <w:spacing w:after="310"/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>
        <w:rPr>
          <w:sz w:val="32"/>
          <w:lang w:val="ru-RU"/>
        </w:rPr>
        <w:t>.</w:t>
      </w:r>
    </w:p>
    <w:p w14:paraId="68731733" w14:textId="77777777" w:rsidR="00174CF2" w:rsidRPr="00174CF2" w:rsidRDefault="00174CF2" w:rsidP="00174CF2">
      <w:pPr>
        <w:spacing w:after="282" w:line="259" w:lineRule="auto"/>
        <w:ind w:left="739" w:right="538" w:hanging="10"/>
        <w:jc w:val="center"/>
        <w:rPr>
          <w:b/>
          <w:lang w:val="ru-RU"/>
        </w:rPr>
      </w:pPr>
      <w:r w:rsidRPr="00174CF2">
        <w:rPr>
          <w:b/>
          <w:sz w:val="32"/>
          <w:lang w:val="ru-RU"/>
        </w:rPr>
        <w:t>ДОМРА, МАНДОЛИНА</w:t>
      </w:r>
    </w:p>
    <w:p w14:paraId="224DF205" w14:textId="77777777" w:rsidR="00174CF2" w:rsidRPr="00D5105F" w:rsidRDefault="00174CF2" w:rsidP="00174CF2">
      <w:pPr>
        <w:spacing w:after="309" w:line="259" w:lineRule="auto"/>
        <w:ind w:right="39"/>
        <w:jc w:val="center"/>
        <w:rPr>
          <w:lang w:val="ru-RU"/>
        </w:rPr>
      </w:pPr>
      <w:r>
        <w:rPr>
          <w:b/>
        </w:rPr>
        <w:t>I</w:t>
      </w:r>
      <w:r w:rsidRPr="00D5105F">
        <w:rPr>
          <w:sz w:val="32"/>
          <w:lang w:val="ru-RU"/>
        </w:rPr>
        <w:t xml:space="preserve"> </w:t>
      </w:r>
      <w:r w:rsidRPr="00174CF2">
        <w:rPr>
          <w:b/>
          <w:sz w:val="32"/>
          <w:lang w:val="ru-RU"/>
        </w:rPr>
        <w:t>возрастная группа</w:t>
      </w:r>
    </w:p>
    <w:p w14:paraId="234A7246" w14:textId="77777777" w:rsidR="00174CF2" w:rsidRPr="00D5105F" w:rsidRDefault="00174CF2" w:rsidP="00174CF2">
      <w:pPr>
        <w:spacing w:after="2" w:line="259" w:lineRule="auto"/>
        <w:ind w:left="1440" w:right="2330" w:firstLine="720"/>
        <w:jc w:val="center"/>
        <w:rPr>
          <w:lang w:val="ru-RU"/>
        </w:rPr>
      </w:pPr>
      <w:r>
        <w:rPr>
          <w:i/>
          <w:sz w:val="28"/>
          <w:lang w:val="ru-RU"/>
        </w:rPr>
        <w:t>Младшая подгруппа</w:t>
      </w:r>
      <w:r w:rsidRPr="003A7C13">
        <w:rPr>
          <w:noProof/>
        </w:rPr>
        <w:drawing>
          <wp:inline distT="0" distB="0" distL="0" distR="0" wp14:anchorId="0B819B23" wp14:editId="06293DBF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B3B4" w14:textId="77777777" w:rsidR="00174CF2" w:rsidRPr="00174CF2" w:rsidRDefault="00174CF2" w:rsidP="00174CF2">
      <w:pPr>
        <w:spacing w:after="2" w:line="259" w:lineRule="auto"/>
        <w:ind w:left="2160" w:right="2965" w:firstLine="720"/>
        <w:jc w:val="center"/>
        <w:rPr>
          <w:i/>
          <w:lang w:val="ru-RU"/>
        </w:rPr>
      </w:pPr>
      <w:r w:rsidRPr="00174CF2">
        <w:rPr>
          <w:i/>
          <w:sz w:val="28"/>
          <w:lang w:val="ru-RU"/>
        </w:rPr>
        <w:t>Домра</w:t>
      </w:r>
    </w:p>
    <w:p w14:paraId="2110FD26" w14:textId="77777777" w:rsidR="00174CF2" w:rsidRDefault="00174CF2" w:rsidP="00174CF2">
      <w:pPr>
        <w:ind w:right="4" w:firstLine="0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27" w:history="1">
        <w:r w:rsidRPr="00FC7CD9">
          <w:rPr>
            <w:rStyle w:val="a6"/>
            <w:lang w:val="ru-RU"/>
          </w:rPr>
          <w:t>К. Вечер-Ковалевская «Маленький каприс»</w:t>
        </w:r>
      </w:hyperlink>
    </w:p>
    <w:p w14:paraId="23CC5EEB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или </w:t>
      </w:r>
      <w:hyperlink r:id="rId28" w:history="1">
        <w:r w:rsidRPr="00E32765">
          <w:rPr>
            <w:rStyle w:val="a6"/>
            <w:lang w:val="ru-RU"/>
          </w:rPr>
          <w:t xml:space="preserve">Ю. </w:t>
        </w:r>
        <w:proofErr w:type="spellStart"/>
        <w:r w:rsidRPr="00E32765">
          <w:rPr>
            <w:rStyle w:val="a6"/>
            <w:lang w:val="ru-RU"/>
          </w:rPr>
          <w:t>Вальмус</w:t>
        </w:r>
        <w:proofErr w:type="spellEnd"/>
        <w:r w:rsidRPr="00E32765">
          <w:rPr>
            <w:rStyle w:val="a6"/>
            <w:lang w:val="ru-RU"/>
          </w:rPr>
          <w:t xml:space="preserve"> «Короткая пробежка».</w:t>
        </w:r>
      </w:hyperlink>
    </w:p>
    <w:p w14:paraId="7262151D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</w:t>
      </w:r>
      <w:r w:rsidRPr="00D63A01">
        <w:t>II</w:t>
      </w:r>
      <w:r>
        <w:rPr>
          <w:lang w:val="ru-RU"/>
        </w:rPr>
        <w:t xml:space="preserve"> — Х</w:t>
      </w:r>
      <w:r w:rsidRPr="00D63A01">
        <w:t>I</w:t>
      </w:r>
      <w:r w:rsidRPr="00D5105F">
        <w:rPr>
          <w:lang w:val="ru-RU"/>
        </w:rPr>
        <w:t>Х вв.</w:t>
      </w:r>
      <w:r w:rsidRPr="003A7C13">
        <w:rPr>
          <w:noProof/>
        </w:rPr>
        <w:drawing>
          <wp:inline distT="0" distB="0" distL="0" distR="0" wp14:anchorId="77328C6B" wp14:editId="6941E260">
            <wp:extent cx="19050" cy="19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FF22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>Два разнохарактерных сочинения по выбору конкурсанта.</w:t>
      </w:r>
    </w:p>
    <w:p w14:paraId="67D89018" w14:textId="77777777" w:rsidR="00174CF2" w:rsidRPr="00D5105F" w:rsidRDefault="00174CF2" w:rsidP="00174CF2">
      <w:pPr>
        <w:spacing w:after="291"/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10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7A1CD343" w14:textId="77777777" w:rsidR="00174CF2" w:rsidRPr="00174CF2" w:rsidRDefault="00174CF2" w:rsidP="00174CF2">
      <w:pPr>
        <w:spacing w:after="2" w:line="259" w:lineRule="auto"/>
        <w:ind w:left="2399" w:right="2178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Мандолина</w:t>
      </w:r>
    </w:p>
    <w:p w14:paraId="3EE1BCC8" w14:textId="77777777" w:rsidR="00174CF2" w:rsidRPr="00D5105F" w:rsidRDefault="00174CF2" w:rsidP="00174CF2">
      <w:pPr>
        <w:ind w:right="4"/>
        <w:rPr>
          <w:lang w:val="ru-RU"/>
        </w:rPr>
      </w:pPr>
      <w:r>
        <w:rPr>
          <w:lang w:val="ru-RU"/>
        </w:rPr>
        <w:t xml:space="preserve">Обязательное произведение: </w:t>
      </w:r>
      <w:hyperlink r:id="rId30" w:history="1">
        <w:r w:rsidRPr="00E32765">
          <w:rPr>
            <w:rStyle w:val="a6"/>
            <w:lang w:val="ru-RU"/>
          </w:rPr>
          <w:t xml:space="preserve">Ю. </w:t>
        </w:r>
        <w:proofErr w:type="spellStart"/>
        <w:r w:rsidRPr="00E32765">
          <w:rPr>
            <w:rStyle w:val="a6"/>
            <w:lang w:val="ru-RU"/>
          </w:rPr>
          <w:t>Вальмус</w:t>
        </w:r>
        <w:proofErr w:type="spellEnd"/>
        <w:r w:rsidRPr="00E32765">
          <w:rPr>
            <w:rStyle w:val="a6"/>
            <w:lang w:val="ru-RU"/>
          </w:rPr>
          <w:t xml:space="preserve"> «Короткая пробежка»</w:t>
        </w:r>
      </w:hyperlink>
      <w:r>
        <w:rPr>
          <w:lang w:val="ru-RU"/>
        </w:rPr>
        <w:t xml:space="preserve"> или </w:t>
      </w:r>
      <w:hyperlink r:id="rId31" w:history="1">
        <w:r w:rsidRPr="00E32765">
          <w:rPr>
            <w:rStyle w:val="a6"/>
            <w:lang w:val="ru-RU"/>
          </w:rPr>
          <w:t>К. Вечер-Ковалевская «Маленький каприс».</w:t>
        </w:r>
      </w:hyperlink>
    </w:p>
    <w:p w14:paraId="75141FD7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</w:t>
      </w:r>
      <w:r w:rsidRPr="00D63A01">
        <w:t>II</w:t>
      </w:r>
      <w:r>
        <w:rPr>
          <w:lang w:val="ru-RU"/>
        </w:rPr>
        <w:t xml:space="preserve"> — Х</w:t>
      </w:r>
      <w:r w:rsidRPr="00D63A01">
        <w:t>I</w:t>
      </w:r>
      <w:r w:rsidRPr="00D5105F">
        <w:rPr>
          <w:lang w:val="ru-RU"/>
        </w:rPr>
        <w:t>Х вв.</w:t>
      </w:r>
    </w:p>
    <w:p w14:paraId="20167D7C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>Два разнохарактерных сочинения по выбору конкурсанта.</w:t>
      </w:r>
    </w:p>
    <w:p w14:paraId="19D8B3A0" w14:textId="77777777" w:rsidR="00174CF2" w:rsidRPr="00D5105F" w:rsidRDefault="00174CF2" w:rsidP="00174CF2">
      <w:pPr>
        <w:spacing w:after="287"/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10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296FAFBB" w14:textId="77777777" w:rsidR="00174CF2" w:rsidRPr="00174CF2" w:rsidRDefault="00174CF2" w:rsidP="00174CF2">
      <w:pPr>
        <w:spacing w:after="2" w:line="259" w:lineRule="auto"/>
        <w:ind w:left="3262" w:right="3023" w:hanging="10"/>
        <w:jc w:val="center"/>
        <w:rPr>
          <w:i/>
          <w:sz w:val="28"/>
          <w:lang w:val="ru-RU"/>
        </w:rPr>
      </w:pPr>
      <w:r w:rsidRPr="00174CF2">
        <w:rPr>
          <w:i/>
          <w:sz w:val="28"/>
          <w:lang w:val="ru-RU"/>
        </w:rPr>
        <w:t>Средняя по</w:t>
      </w:r>
      <w:r>
        <w:rPr>
          <w:i/>
          <w:sz w:val="28"/>
          <w:lang w:val="ru-RU"/>
        </w:rPr>
        <w:t>д</w:t>
      </w:r>
      <w:r w:rsidRPr="00174CF2">
        <w:rPr>
          <w:i/>
          <w:sz w:val="28"/>
          <w:lang w:val="ru-RU"/>
        </w:rPr>
        <w:t xml:space="preserve">группа </w:t>
      </w:r>
    </w:p>
    <w:p w14:paraId="3CB57206" w14:textId="77777777" w:rsidR="00174CF2" w:rsidRPr="00174CF2" w:rsidRDefault="00174CF2" w:rsidP="00174CF2">
      <w:pPr>
        <w:spacing w:after="2" w:line="259" w:lineRule="auto"/>
        <w:ind w:left="3262" w:right="3023" w:hanging="10"/>
        <w:jc w:val="center"/>
        <w:rPr>
          <w:i/>
          <w:lang w:val="ru-RU"/>
        </w:rPr>
      </w:pPr>
      <w:r w:rsidRPr="00174CF2">
        <w:rPr>
          <w:i/>
          <w:sz w:val="28"/>
          <w:lang w:val="ru-RU"/>
        </w:rPr>
        <w:t>Домра</w:t>
      </w:r>
    </w:p>
    <w:p w14:paraId="17E428E6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lastRenderedPageBreak/>
        <w:t xml:space="preserve">Обязательное произведение: </w:t>
      </w:r>
      <w:hyperlink r:id="rId32" w:history="1">
        <w:r w:rsidRPr="00E32765">
          <w:rPr>
            <w:rStyle w:val="a6"/>
            <w:lang w:val="ru-RU"/>
          </w:rPr>
          <w:t xml:space="preserve">Г. </w:t>
        </w:r>
        <w:proofErr w:type="spellStart"/>
        <w:r w:rsidRPr="00E32765">
          <w:rPr>
            <w:rStyle w:val="a6"/>
            <w:lang w:val="ru-RU"/>
          </w:rPr>
          <w:t>Ермоченков</w:t>
        </w:r>
        <w:proofErr w:type="spellEnd"/>
        <w:r w:rsidRPr="00E32765">
          <w:rPr>
            <w:rStyle w:val="a6"/>
            <w:lang w:val="ru-RU"/>
          </w:rPr>
          <w:t>. Концертная пьеса.</w:t>
        </w:r>
      </w:hyperlink>
      <w:r w:rsidRPr="00D5105F">
        <w:rPr>
          <w:lang w:val="ru-RU"/>
        </w:rPr>
        <w:t xml:space="preserve"> Произведение композитора </w:t>
      </w:r>
      <w:r>
        <w:t>XV</w:t>
      </w:r>
      <w:r w:rsidRPr="00D63A01">
        <w:t>II</w:t>
      </w:r>
      <w:r w:rsidRPr="00D5105F">
        <w:rPr>
          <w:lang w:val="ru-RU"/>
        </w:rPr>
        <w:t xml:space="preserve"> — </w:t>
      </w:r>
      <w:r>
        <w:t>XVII</w:t>
      </w:r>
      <w:r w:rsidRPr="00D63A01">
        <w:t>I</w:t>
      </w:r>
      <w:r w:rsidRPr="00D5105F">
        <w:rPr>
          <w:lang w:val="ru-RU"/>
        </w:rPr>
        <w:t xml:space="preserve"> вв.</w:t>
      </w:r>
    </w:p>
    <w:p w14:paraId="2701B56E" w14:textId="77777777" w:rsidR="00174CF2" w:rsidRPr="00D5105F" w:rsidRDefault="00174CF2" w:rsidP="00174CF2">
      <w:pPr>
        <w:spacing w:after="246" w:line="265" w:lineRule="auto"/>
        <w:ind w:right="0"/>
        <w:jc w:val="left"/>
        <w:rPr>
          <w:lang w:val="ru-RU"/>
        </w:rPr>
      </w:pPr>
      <w:r w:rsidRPr="00D5105F">
        <w:rPr>
          <w:sz w:val="32"/>
          <w:lang w:val="ru-RU"/>
        </w:rPr>
        <w:t>Два р</w:t>
      </w:r>
      <w:r>
        <w:rPr>
          <w:sz w:val="32"/>
          <w:lang w:val="ru-RU"/>
        </w:rPr>
        <w:t>азно</w:t>
      </w:r>
      <w:r w:rsidRPr="00D5105F">
        <w:rPr>
          <w:sz w:val="32"/>
          <w:lang w:val="ru-RU"/>
        </w:rPr>
        <w:t>характерных сочинения по выбору конкурсанта</w:t>
      </w:r>
      <w:r>
        <w:rPr>
          <w:sz w:val="32"/>
          <w:lang w:val="ru-RU"/>
        </w:rPr>
        <w:t>.</w:t>
      </w:r>
      <w:r w:rsidRPr="00D5105F">
        <w:rPr>
          <w:sz w:val="32"/>
          <w:lang w:val="ru-RU"/>
        </w:rPr>
        <w:t xml:space="preserve"> </w:t>
      </w: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15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079A0772" w14:textId="77777777" w:rsidR="00174CF2" w:rsidRPr="00174CF2" w:rsidRDefault="00174CF2" w:rsidP="00174CF2">
      <w:pPr>
        <w:spacing w:after="2" w:line="259" w:lineRule="auto"/>
        <w:ind w:left="2399" w:right="2159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Мандолина</w:t>
      </w:r>
    </w:p>
    <w:p w14:paraId="3B1C42A8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33" w:history="1">
        <w:r w:rsidRPr="00E32765">
          <w:rPr>
            <w:rStyle w:val="a6"/>
            <w:lang w:val="ru-RU"/>
          </w:rPr>
          <w:t>К. Вечер-Ковалевская. Бурлеска.</w:t>
        </w:r>
        <w:r w:rsidRPr="00E32765">
          <w:rPr>
            <w:rStyle w:val="a6"/>
            <w:noProof/>
          </w:rPr>
          <w:drawing>
            <wp:inline distT="0" distB="0" distL="0" distR="0" wp14:anchorId="1F96604F" wp14:editId="66F96B99">
              <wp:extent cx="9525" cy="9525"/>
              <wp:effectExtent l="0" t="0" r="0" b="0"/>
              <wp:docPr id="14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69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636013F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</w:t>
      </w:r>
      <w:r w:rsidRPr="00D63A01">
        <w:t>II</w:t>
      </w:r>
      <w:r w:rsidRPr="00D5105F">
        <w:rPr>
          <w:lang w:val="ru-RU"/>
        </w:rPr>
        <w:t xml:space="preserve"> — </w:t>
      </w:r>
      <w:r>
        <w:t>XVII</w:t>
      </w:r>
      <w:r w:rsidRPr="00D63A01">
        <w:t>I</w:t>
      </w:r>
      <w:r w:rsidRPr="00D5105F">
        <w:rPr>
          <w:lang w:val="ru-RU"/>
        </w:rPr>
        <w:t xml:space="preserve"> вв.</w:t>
      </w:r>
    </w:p>
    <w:p w14:paraId="20DA9C0A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>Два разнохарактерных сочинения по выбору конкурсанта</w:t>
      </w:r>
      <w:r>
        <w:rPr>
          <w:lang w:val="ru-RU"/>
        </w:rPr>
        <w:t>.</w:t>
      </w:r>
    </w:p>
    <w:p w14:paraId="7DA0F06A" w14:textId="77777777" w:rsidR="00174CF2" w:rsidRPr="00D5105F" w:rsidRDefault="00174CF2" w:rsidP="00174CF2">
      <w:pPr>
        <w:spacing w:after="246" w:line="265" w:lineRule="auto"/>
        <w:ind w:right="0"/>
        <w:jc w:val="left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15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223408F9" w14:textId="77777777" w:rsidR="00174CF2" w:rsidRPr="00174CF2" w:rsidRDefault="00174CF2" w:rsidP="00174CF2">
      <w:pPr>
        <w:spacing w:after="2" w:line="259" w:lineRule="auto"/>
        <w:ind w:left="2399" w:right="2140" w:hanging="10"/>
        <w:jc w:val="center"/>
        <w:rPr>
          <w:i/>
          <w:sz w:val="28"/>
          <w:szCs w:val="28"/>
          <w:lang w:val="ru-RU"/>
        </w:rPr>
      </w:pPr>
      <w:r w:rsidRPr="00174CF2">
        <w:rPr>
          <w:i/>
          <w:sz w:val="28"/>
          <w:szCs w:val="28"/>
          <w:lang w:val="ru-RU"/>
        </w:rPr>
        <w:t>Старшая по</w:t>
      </w:r>
      <w:r>
        <w:rPr>
          <w:i/>
          <w:sz w:val="28"/>
          <w:szCs w:val="28"/>
          <w:lang w:val="ru-RU"/>
        </w:rPr>
        <w:t>д</w:t>
      </w:r>
      <w:r w:rsidRPr="00174CF2">
        <w:rPr>
          <w:i/>
          <w:sz w:val="28"/>
          <w:szCs w:val="28"/>
          <w:lang w:val="ru-RU"/>
        </w:rPr>
        <w:t>групп</w:t>
      </w:r>
      <w:r w:rsidR="00774112">
        <w:rPr>
          <w:i/>
          <w:sz w:val="28"/>
          <w:szCs w:val="28"/>
          <w:lang w:val="ru-RU"/>
        </w:rPr>
        <w:t>а</w:t>
      </w:r>
    </w:p>
    <w:p w14:paraId="4148F2AD" w14:textId="77777777" w:rsidR="00174CF2" w:rsidRPr="00174CF2" w:rsidRDefault="00174CF2" w:rsidP="00174CF2">
      <w:pPr>
        <w:spacing w:after="1" w:line="259" w:lineRule="auto"/>
        <w:ind w:left="739" w:right="519" w:hanging="10"/>
        <w:jc w:val="center"/>
        <w:rPr>
          <w:i/>
          <w:sz w:val="28"/>
          <w:szCs w:val="28"/>
          <w:lang w:val="ru-RU"/>
        </w:rPr>
      </w:pPr>
      <w:r w:rsidRPr="00174CF2">
        <w:rPr>
          <w:i/>
          <w:sz w:val="28"/>
          <w:szCs w:val="28"/>
          <w:lang w:val="ru-RU"/>
        </w:rPr>
        <w:t>Домра</w:t>
      </w:r>
    </w:p>
    <w:p w14:paraId="2692B5DC" w14:textId="77777777" w:rsidR="00174CF2" w:rsidRPr="00174CF2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34" w:history="1">
        <w:r w:rsidRPr="00E32765">
          <w:rPr>
            <w:rStyle w:val="a6"/>
            <w:lang w:val="ru-RU"/>
          </w:rPr>
          <w:t xml:space="preserve">А. </w:t>
        </w:r>
        <w:proofErr w:type="spellStart"/>
        <w:r w:rsidRPr="00E32765">
          <w:rPr>
            <w:rStyle w:val="a6"/>
            <w:lang w:val="ru-RU"/>
          </w:rPr>
          <w:t>Безенсон</w:t>
        </w:r>
        <w:proofErr w:type="spellEnd"/>
        <w:r w:rsidRPr="00E32765">
          <w:rPr>
            <w:rStyle w:val="a6"/>
            <w:lang w:val="ru-RU"/>
          </w:rPr>
          <w:t>. Токката.</w:t>
        </w:r>
      </w:hyperlink>
    </w:p>
    <w:p w14:paraId="655778AF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XVII</w:t>
      </w:r>
      <w:r w:rsidRPr="00D5105F">
        <w:rPr>
          <w:lang w:val="ru-RU"/>
        </w:rPr>
        <w:t xml:space="preserve"> — </w:t>
      </w:r>
      <w:r>
        <w:t>XVIII</w:t>
      </w:r>
      <w:r w:rsidRPr="00D5105F">
        <w:rPr>
          <w:lang w:val="ru-RU"/>
        </w:rPr>
        <w:t xml:space="preserve"> вв.</w:t>
      </w:r>
    </w:p>
    <w:p w14:paraId="67BDC184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>Два разнохарактерных сочинения по выбору конкурсанта.</w:t>
      </w:r>
    </w:p>
    <w:p w14:paraId="75B5CD07" w14:textId="77777777" w:rsidR="00174CF2" w:rsidRPr="00D5105F" w:rsidRDefault="00174CF2" w:rsidP="00174CF2">
      <w:pPr>
        <w:spacing w:after="266" w:line="259" w:lineRule="auto"/>
        <w:ind w:right="0"/>
        <w:jc w:val="left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>
        <w:rPr>
          <w:sz w:val="28"/>
          <w:lang w:val="ru-RU"/>
        </w:rPr>
        <w:t>.</w:t>
      </w:r>
    </w:p>
    <w:p w14:paraId="5A876AD8" w14:textId="77777777" w:rsidR="00174CF2" w:rsidRPr="00174CF2" w:rsidRDefault="00174CF2" w:rsidP="00174CF2">
      <w:pPr>
        <w:spacing w:after="2" w:line="259" w:lineRule="auto"/>
        <w:ind w:left="2399" w:right="2159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Мандолина</w:t>
      </w:r>
    </w:p>
    <w:p w14:paraId="181AD07D" w14:textId="77777777" w:rsidR="00174CF2" w:rsidRDefault="00174CF2" w:rsidP="00174CF2">
      <w:pPr>
        <w:ind w:left="19" w:right="115" w:firstLine="0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35" w:history="1">
        <w:r w:rsidRPr="00E32765">
          <w:rPr>
            <w:rStyle w:val="a6"/>
            <w:lang w:val="ru-RU"/>
          </w:rPr>
          <w:t>К. Вечер-Ковалевская. Сюита «Времена года»</w:t>
        </w:r>
      </w:hyperlink>
      <w:r w:rsidRPr="00D5105F">
        <w:rPr>
          <w:lang w:val="ru-RU"/>
        </w:rPr>
        <w:t xml:space="preserve"> (две части по выбору конкурсанта). </w:t>
      </w:r>
    </w:p>
    <w:p w14:paraId="57BD1417" w14:textId="77777777" w:rsidR="00174CF2" w:rsidRPr="00D5105F" w:rsidRDefault="00174CF2" w:rsidP="00174CF2">
      <w:pPr>
        <w:ind w:left="19" w:right="115" w:firstLine="0"/>
        <w:rPr>
          <w:lang w:val="ru-RU"/>
        </w:rPr>
      </w:pPr>
      <w:r w:rsidRPr="00D5105F">
        <w:rPr>
          <w:lang w:val="ru-RU"/>
        </w:rPr>
        <w:t xml:space="preserve">Произведение композитора </w:t>
      </w:r>
      <w:r>
        <w:t>XVII</w:t>
      </w:r>
      <w:r w:rsidRPr="00D5105F">
        <w:rPr>
          <w:lang w:val="ru-RU"/>
        </w:rPr>
        <w:t xml:space="preserve"> — </w:t>
      </w:r>
      <w:r>
        <w:t>XVIII</w:t>
      </w:r>
      <w:r w:rsidRPr="00D5105F">
        <w:rPr>
          <w:lang w:val="ru-RU"/>
        </w:rPr>
        <w:t xml:space="preserve"> вв.</w:t>
      </w:r>
    </w:p>
    <w:p w14:paraId="0BB8978A" w14:textId="77777777" w:rsidR="00174CF2" w:rsidRPr="00D5105F" w:rsidRDefault="00174CF2" w:rsidP="00174CF2">
      <w:pPr>
        <w:spacing w:after="353"/>
        <w:ind w:right="4"/>
        <w:rPr>
          <w:lang w:val="ru-RU"/>
        </w:rPr>
      </w:pPr>
      <w:r>
        <w:rPr>
          <w:lang w:val="ru-RU"/>
        </w:rPr>
        <w:t>Д</w:t>
      </w:r>
      <w:r w:rsidRPr="00D5105F">
        <w:rPr>
          <w:lang w:val="ru-RU"/>
        </w:rPr>
        <w:t xml:space="preserve">ва разнохарактерных сочинения по выбору конкурсанта. </w:t>
      </w: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439A5329" w14:textId="77777777" w:rsidR="00174CF2" w:rsidRPr="00174CF2" w:rsidRDefault="00174CF2" w:rsidP="00174CF2">
      <w:pPr>
        <w:spacing w:after="378" w:line="265" w:lineRule="auto"/>
        <w:ind w:left="4531" w:right="2919" w:hanging="1267"/>
        <w:jc w:val="left"/>
        <w:rPr>
          <w:b/>
          <w:lang w:val="ru-RU"/>
        </w:rPr>
      </w:pPr>
      <w:r>
        <w:rPr>
          <w:b/>
        </w:rPr>
        <w:t>II</w:t>
      </w:r>
      <w:r w:rsidRPr="00D5105F">
        <w:rPr>
          <w:sz w:val="32"/>
          <w:lang w:val="ru-RU"/>
        </w:rPr>
        <w:t xml:space="preserve"> </w:t>
      </w:r>
      <w:r w:rsidRPr="00174CF2">
        <w:rPr>
          <w:b/>
          <w:sz w:val="32"/>
          <w:lang w:val="ru-RU"/>
        </w:rPr>
        <w:t>возрастная группа</w:t>
      </w:r>
      <w:r w:rsidRPr="00D5105F">
        <w:rPr>
          <w:sz w:val="32"/>
          <w:lang w:val="ru-RU"/>
        </w:rPr>
        <w:t xml:space="preserve"> </w:t>
      </w:r>
    </w:p>
    <w:p w14:paraId="1275376B" w14:textId="77777777" w:rsidR="00174CF2" w:rsidRDefault="00174CF2" w:rsidP="00174CF2">
      <w:pPr>
        <w:ind w:left="562" w:right="4"/>
        <w:jc w:val="center"/>
        <w:rPr>
          <w:b/>
          <w:lang w:val="ru-RU"/>
        </w:rPr>
      </w:pPr>
      <w:r>
        <w:rPr>
          <w:b/>
        </w:rPr>
        <w:t>I</w:t>
      </w:r>
      <w:r w:rsidRPr="00FC7CD9">
        <w:rPr>
          <w:b/>
          <w:lang w:val="ru-RU"/>
        </w:rPr>
        <w:t xml:space="preserve"> </w:t>
      </w:r>
      <w:r>
        <w:rPr>
          <w:b/>
          <w:lang w:val="ru-RU"/>
        </w:rPr>
        <w:t>тур</w:t>
      </w:r>
    </w:p>
    <w:p w14:paraId="35DBD073" w14:textId="77777777" w:rsidR="00174CF2" w:rsidRDefault="00174CF2" w:rsidP="00174CF2">
      <w:pPr>
        <w:ind w:left="562" w:right="4"/>
        <w:rPr>
          <w:b/>
          <w:lang w:val="ru-RU"/>
        </w:rPr>
      </w:pPr>
    </w:p>
    <w:p w14:paraId="4CD897AE" w14:textId="77777777" w:rsidR="00174CF2" w:rsidRPr="00174CF2" w:rsidRDefault="00174CF2" w:rsidP="00174CF2">
      <w:pPr>
        <w:ind w:left="562" w:right="4"/>
        <w:jc w:val="center"/>
        <w:rPr>
          <w:i/>
          <w:lang w:val="ru-RU"/>
        </w:rPr>
      </w:pPr>
      <w:r w:rsidRPr="00174CF2">
        <w:rPr>
          <w:i/>
          <w:lang w:val="ru-RU"/>
        </w:rPr>
        <w:t>Домра</w:t>
      </w:r>
    </w:p>
    <w:p w14:paraId="2C3FC820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</w:t>
      </w:r>
      <w:r>
        <w:rPr>
          <w:lang w:val="ru-RU"/>
        </w:rPr>
        <w:t xml:space="preserve">произведение: </w:t>
      </w:r>
      <w:hyperlink r:id="rId36" w:history="1">
        <w:r w:rsidRPr="00E32765">
          <w:rPr>
            <w:rStyle w:val="a6"/>
            <w:lang w:val="ru-RU"/>
          </w:rPr>
          <w:t>В. Иванов. Соната.</w:t>
        </w:r>
      </w:hyperlink>
    </w:p>
    <w:p w14:paraId="25ED4C44" w14:textId="77777777" w:rsidR="00174CF2" w:rsidRPr="00D5105F" w:rsidRDefault="00174CF2" w:rsidP="00174CF2">
      <w:pPr>
        <w:spacing w:after="41"/>
        <w:ind w:left="19" w:right="115" w:firstLine="0"/>
        <w:rPr>
          <w:lang w:val="ru-RU"/>
        </w:rPr>
      </w:pPr>
      <w:r w:rsidRPr="00D5105F">
        <w:rPr>
          <w:lang w:val="ru-RU"/>
        </w:rPr>
        <w:t>Два сочинения по выбору конкурсанта, первое из которых представляет музыкальный стиль эпохи барокко или классицизма</w:t>
      </w:r>
      <w:r>
        <w:rPr>
          <w:rStyle w:val="a5"/>
          <w:lang w:val="ru-RU"/>
        </w:rPr>
        <w:footnoteReference w:id="5"/>
      </w:r>
      <w:r w:rsidRPr="00D5105F">
        <w:rPr>
          <w:lang w:val="ru-RU"/>
        </w:rPr>
        <w:t>, второе — музыкальный стиль эпохи романтизма,</w:t>
      </w:r>
    </w:p>
    <w:p w14:paraId="1B93A1F9" w14:textId="77777777" w:rsidR="00174CF2" w:rsidRPr="00D5105F" w:rsidRDefault="00174CF2" w:rsidP="00174CF2">
      <w:pPr>
        <w:spacing w:after="268" w:line="265" w:lineRule="auto"/>
        <w:ind w:right="0"/>
        <w:jc w:val="left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 w:rsidRPr="00D5105F">
        <w:rPr>
          <w:sz w:val="32"/>
          <w:lang w:val="ru-RU"/>
        </w:rPr>
        <w:t>.</w:t>
      </w:r>
    </w:p>
    <w:p w14:paraId="09B99C0F" w14:textId="77777777" w:rsidR="00174CF2" w:rsidRPr="00174CF2" w:rsidRDefault="00174CF2" w:rsidP="00174CF2">
      <w:pPr>
        <w:spacing w:after="2" w:line="259" w:lineRule="auto"/>
        <w:ind w:left="2399" w:right="2523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lastRenderedPageBreak/>
        <w:t>Манд</w:t>
      </w:r>
      <w:r w:rsidRPr="00174CF2">
        <w:rPr>
          <w:i/>
          <w:sz w:val="28"/>
          <w:lang w:val="ru-RU"/>
        </w:rPr>
        <w:t>олина</w:t>
      </w:r>
    </w:p>
    <w:p w14:paraId="30A4B3AE" w14:textId="77777777" w:rsidR="00174CF2" w:rsidRPr="00D5105F" w:rsidRDefault="00174CF2" w:rsidP="00174CF2">
      <w:pPr>
        <w:spacing w:after="56"/>
        <w:ind w:left="19" w:right="4" w:firstLine="0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37" w:history="1">
        <w:r w:rsidRPr="00E32765">
          <w:rPr>
            <w:rStyle w:val="a6"/>
            <w:lang w:val="ru-RU"/>
          </w:rPr>
          <w:t xml:space="preserve">В. </w:t>
        </w:r>
        <w:proofErr w:type="spellStart"/>
        <w:r w:rsidRPr="00E32765">
          <w:rPr>
            <w:rStyle w:val="a6"/>
            <w:lang w:val="ru-RU"/>
          </w:rPr>
          <w:t>Корольчук</w:t>
        </w:r>
        <w:proofErr w:type="spellEnd"/>
        <w:r w:rsidRPr="00E32765">
          <w:rPr>
            <w:rStyle w:val="a6"/>
            <w:lang w:val="ru-RU"/>
          </w:rPr>
          <w:t>. Сюита «Барокко» (две части по выбору конкурсанта)</w:t>
        </w:r>
      </w:hyperlink>
      <w:r>
        <w:rPr>
          <w:lang w:val="ru-RU"/>
        </w:rPr>
        <w:t>.</w:t>
      </w:r>
    </w:p>
    <w:p w14:paraId="398DF7F2" w14:textId="77777777" w:rsidR="00174CF2" w:rsidRPr="00D5105F" w:rsidRDefault="00174CF2" w:rsidP="00174CF2">
      <w:pPr>
        <w:ind w:right="115" w:firstLine="0"/>
        <w:rPr>
          <w:lang w:val="ru-RU"/>
        </w:rPr>
      </w:pPr>
      <w:r w:rsidRPr="00D5105F">
        <w:rPr>
          <w:lang w:val="ru-RU"/>
        </w:rPr>
        <w:t>Два сочинения по выбору конкурсанта, первое из которых представляет муз</w:t>
      </w:r>
      <w:r>
        <w:rPr>
          <w:lang w:val="ru-RU"/>
        </w:rPr>
        <w:t>ыкальный стиль эпохи классицизма</w:t>
      </w:r>
      <w:r>
        <w:rPr>
          <w:rStyle w:val="a5"/>
          <w:lang w:val="ru-RU"/>
        </w:rPr>
        <w:footnoteReference w:id="6"/>
      </w:r>
      <w:r w:rsidRPr="00D5105F">
        <w:rPr>
          <w:vertAlign w:val="superscript"/>
          <w:lang w:val="ru-RU"/>
        </w:rPr>
        <w:t xml:space="preserve"> </w:t>
      </w:r>
      <w:r w:rsidRPr="00D5105F">
        <w:rPr>
          <w:lang w:val="ru-RU"/>
        </w:rPr>
        <w:t xml:space="preserve">или романтизма, второе — </w:t>
      </w:r>
      <w:r>
        <w:rPr>
          <w:lang w:val="ru-RU"/>
        </w:rPr>
        <w:t>произведение композитора ХХ — ХХ</w:t>
      </w:r>
      <w:r>
        <w:t>I</w:t>
      </w:r>
      <w:r w:rsidRPr="00D5105F">
        <w:rPr>
          <w:lang w:val="ru-RU"/>
        </w:rPr>
        <w:t xml:space="preserve"> вв.</w:t>
      </w:r>
    </w:p>
    <w:p w14:paraId="166DE1AC" w14:textId="77777777" w:rsidR="00174CF2" w:rsidRPr="00D5105F" w:rsidRDefault="00174CF2" w:rsidP="00174CF2">
      <w:pPr>
        <w:spacing w:after="268" w:line="265" w:lineRule="auto"/>
        <w:ind w:right="0"/>
        <w:jc w:val="left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 w:rsidRPr="00D5105F">
        <w:rPr>
          <w:sz w:val="32"/>
          <w:lang w:val="ru-RU"/>
        </w:rPr>
        <w:t>.</w:t>
      </w:r>
    </w:p>
    <w:p w14:paraId="10774666" w14:textId="77777777" w:rsidR="00174CF2" w:rsidRPr="00174CF2" w:rsidRDefault="00174CF2" w:rsidP="00174CF2">
      <w:pPr>
        <w:spacing w:after="3" w:line="259" w:lineRule="auto"/>
        <w:ind w:left="2562" w:right="2533" w:hanging="10"/>
        <w:jc w:val="center"/>
        <w:rPr>
          <w:b/>
          <w:lang w:val="ru-RU"/>
        </w:rPr>
      </w:pPr>
      <w:r w:rsidRPr="00D63A01">
        <w:rPr>
          <w:b/>
        </w:rPr>
        <w:t>II</w:t>
      </w:r>
      <w:r w:rsidRPr="00D63A01">
        <w:rPr>
          <w:b/>
          <w:lang w:val="ru-RU"/>
        </w:rPr>
        <w:t xml:space="preserve"> тур</w:t>
      </w:r>
    </w:p>
    <w:p w14:paraId="4AD47266" w14:textId="77777777" w:rsidR="00174CF2" w:rsidRPr="00D5105F" w:rsidRDefault="00174CF2" w:rsidP="00174CF2">
      <w:pPr>
        <w:ind w:right="4"/>
        <w:rPr>
          <w:lang w:val="ru-RU"/>
        </w:rPr>
      </w:pPr>
      <w:r>
        <w:rPr>
          <w:lang w:val="ru-RU"/>
        </w:rPr>
        <w:t>Программа по выбору конкурсанта</w:t>
      </w:r>
      <w:r>
        <w:rPr>
          <w:rStyle w:val="a5"/>
          <w:lang w:val="ru-RU"/>
        </w:rPr>
        <w:footnoteReference w:id="7"/>
      </w:r>
      <w:r w:rsidRPr="00D5105F">
        <w:rPr>
          <w:lang w:val="ru-RU"/>
        </w:rPr>
        <w:t xml:space="preserve"> с обязательным включением</w:t>
      </w:r>
      <w:r>
        <w:rPr>
          <w:lang w:val="ru-RU"/>
        </w:rPr>
        <w:t xml:space="preserve"> </w:t>
      </w:r>
      <w:r w:rsidRPr="00D5105F">
        <w:rPr>
          <w:lang w:val="ru-RU"/>
        </w:rPr>
        <w:t>сочинения для домры или мандолины соло.</w:t>
      </w:r>
    </w:p>
    <w:p w14:paraId="5335877F" w14:textId="77777777" w:rsidR="00174CF2" w:rsidRPr="00D5105F" w:rsidRDefault="00174CF2" w:rsidP="00174CF2">
      <w:pPr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479C082D" w14:textId="77777777" w:rsidR="00174CF2" w:rsidRDefault="00174CF2" w:rsidP="00174CF2">
      <w:pPr>
        <w:spacing w:after="4" w:line="326" w:lineRule="auto"/>
        <w:ind w:left="3379" w:right="3130" w:hanging="115"/>
        <w:jc w:val="left"/>
        <w:rPr>
          <w:sz w:val="32"/>
          <w:lang w:val="ru-RU"/>
        </w:rPr>
      </w:pPr>
    </w:p>
    <w:p w14:paraId="47F2758C" w14:textId="77777777" w:rsidR="00174CF2" w:rsidRPr="00774112" w:rsidRDefault="00174CF2" w:rsidP="00174CF2">
      <w:pPr>
        <w:spacing w:after="4" w:line="326" w:lineRule="auto"/>
        <w:ind w:left="3379" w:right="3130" w:hanging="115"/>
        <w:jc w:val="left"/>
        <w:rPr>
          <w:b/>
          <w:lang w:val="ru-RU"/>
        </w:rPr>
      </w:pPr>
      <w:r w:rsidRPr="00774112">
        <w:rPr>
          <w:b/>
          <w:sz w:val="32"/>
          <w:lang w:val="ru-RU"/>
        </w:rPr>
        <w:t xml:space="preserve">БАЯН, АККОРДЕОН   </w:t>
      </w:r>
      <w:r w:rsidRPr="00774112">
        <w:rPr>
          <w:b/>
          <w:sz w:val="32"/>
        </w:rPr>
        <w:t>I</w:t>
      </w:r>
      <w:r w:rsidRPr="00774112">
        <w:rPr>
          <w:b/>
          <w:sz w:val="32"/>
          <w:lang w:val="ru-RU"/>
        </w:rPr>
        <w:t xml:space="preserve"> возрастная группа</w:t>
      </w:r>
    </w:p>
    <w:p w14:paraId="3B945579" w14:textId="77777777" w:rsidR="00174CF2" w:rsidRPr="00D5105F" w:rsidRDefault="00774112" w:rsidP="00174CF2">
      <w:pPr>
        <w:spacing w:after="5" w:line="259" w:lineRule="auto"/>
        <w:ind w:left="38" w:right="0" w:firstLine="0"/>
        <w:jc w:val="center"/>
        <w:rPr>
          <w:lang w:val="ru-RU"/>
        </w:rPr>
      </w:pPr>
      <w:r>
        <w:rPr>
          <w:i/>
          <w:sz w:val="28"/>
          <w:lang w:val="ru-RU"/>
        </w:rPr>
        <w:t>Младшая подгруппа</w:t>
      </w:r>
    </w:p>
    <w:p w14:paraId="449FE616" w14:textId="77777777" w:rsidR="00174CF2" w:rsidRPr="00D5105F" w:rsidRDefault="00174CF2" w:rsidP="0077411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38" w:history="1">
        <w:r w:rsidRPr="00E32765">
          <w:rPr>
            <w:rStyle w:val="a6"/>
            <w:lang w:val="ru-RU"/>
          </w:rPr>
          <w:t>А.</w:t>
        </w:r>
        <w:r w:rsidR="00774112" w:rsidRPr="00E32765">
          <w:rPr>
            <w:rStyle w:val="a6"/>
            <w:lang w:val="ru-RU"/>
          </w:rPr>
          <w:t xml:space="preserve"> </w:t>
        </w:r>
        <w:proofErr w:type="spellStart"/>
        <w:r w:rsidRPr="00E32765">
          <w:rPr>
            <w:rStyle w:val="a6"/>
            <w:lang w:val="ru-RU"/>
          </w:rPr>
          <w:t>Пожарицкий</w:t>
        </w:r>
        <w:proofErr w:type="spellEnd"/>
        <w:r w:rsidRPr="00E32765">
          <w:rPr>
            <w:rStyle w:val="a6"/>
            <w:lang w:val="ru-RU"/>
          </w:rPr>
          <w:t xml:space="preserve"> «Тарантелла»</w:t>
        </w:r>
      </w:hyperlink>
    </w:p>
    <w:p w14:paraId="454ABFBF" w14:textId="77777777" w:rsidR="00174CF2" w:rsidRPr="00D5105F" w:rsidRDefault="00174CF2" w:rsidP="00774112">
      <w:pPr>
        <w:spacing w:after="296"/>
        <w:ind w:left="77" w:right="4" w:firstLine="0"/>
        <w:rPr>
          <w:lang w:val="ru-RU"/>
        </w:rPr>
      </w:pPr>
      <w:r w:rsidRPr="00D5105F">
        <w:rPr>
          <w:lang w:val="ru-RU"/>
        </w:rPr>
        <w:t xml:space="preserve">Программа по выбору конкурсанта, состоящая из разнохарактерных произведений, включая одно произведение с элементами полифонии. </w:t>
      </w:r>
      <w:r w:rsidR="00774112" w:rsidRPr="00D5105F">
        <w:rPr>
          <w:i/>
          <w:lang w:val="ru-RU"/>
        </w:rPr>
        <w:t>Продолжительность вы</w:t>
      </w:r>
      <w:r w:rsidR="00774112">
        <w:rPr>
          <w:i/>
          <w:lang w:val="ru-RU"/>
        </w:rPr>
        <w:t>ступления не более 10</w:t>
      </w:r>
      <w:r w:rsidR="00774112" w:rsidRPr="00D5105F">
        <w:rPr>
          <w:i/>
          <w:lang w:val="ru-RU"/>
        </w:rPr>
        <w:t xml:space="preserve"> минут</w:t>
      </w:r>
      <w:r w:rsidRPr="00D5105F">
        <w:rPr>
          <w:lang w:val="ru-RU"/>
        </w:rPr>
        <w:t>.</w:t>
      </w:r>
    </w:p>
    <w:p w14:paraId="5FAACF7C" w14:textId="77777777" w:rsidR="00174CF2" w:rsidRPr="00774112" w:rsidRDefault="00774112" w:rsidP="00174CF2">
      <w:pPr>
        <w:spacing w:after="2" w:line="259" w:lineRule="auto"/>
        <w:ind w:left="2399" w:right="2350" w:hanging="10"/>
        <w:jc w:val="center"/>
        <w:rPr>
          <w:i/>
          <w:lang w:val="ru-RU"/>
        </w:rPr>
      </w:pPr>
      <w:r>
        <w:rPr>
          <w:i/>
          <w:sz w:val="28"/>
          <w:lang w:val="ru-RU"/>
        </w:rPr>
        <w:t>Средняя подгруппа</w:t>
      </w:r>
    </w:p>
    <w:p w14:paraId="36E6C4BA" w14:textId="77777777" w:rsidR="00174CF2" w:rsidRPr="00D5105F" w:rsidRDefault="00E32765" w:rsidP="00774112">
      <w:pPr>
        <w:ind w:right="4"/>
        <w:rPr>
          <w:lang w:val="ru-RU"/>
        </w:rPr>
      </w:pPr>
      <w:r>
        <w:rPr>
          <w:lang w:val="ru-RU"/>
        </w:rPr>
        <w:t>Обязательное произведение:</w:t>
      </w:r>
      <w:r w:rsidR="00774112">
        <w:rPr>
          <w:lang w:val="ru-RU"/>
        </w:rPr>
        <w:t xml:space="preserve"> </w:t>
      </w:r>
      <w:hyperlink r:id="rId39" w:history="1">
        <w:r w:rsidR="00774112" w:rsidRPr="00E32765">
          <w:rPr>
            <w:rStyle w:val="a6"/>
            <w:lang w:val="ru-RU"/>
          </w:rPr>
          <w:t>Л. М</w:t>
        </w:r>
        <w:r w:rsidR="00174CF2" w:rsidRPr="00E32765">
          <w:rPr>
            <w:rStyle w:val="a6"/>
            <w:lang w:val="ru-RU"/>
          </w:rPr>
          <w:t>алиновский</w:t>
        </w:r>
        <w:r w:rsidR="00774112" w:rsidRPr="00E32765">
          <w:rPr>
            <w:rStyle w:val="a6"/>
            <w:lang w:val="ru-RU"/>
          </w:rPr>
          <w:t xml:space="preserve">. </w:t>
        </w:r>
        <w:r w:rsidR="00174CF2" w:rsidRPr="00E32765">
          <w:rPr>
            <w:rStyle w:val="a6"/>
            <w:lang w:val="ru-RU"/>
          </w:rPr>
          <w:t>Скерцо</w:t>
        </w:r>
      </w:hyperlink>
    </w:p>
    <w:p w14:paraId="4E15F700" w14:textId="77777777" w:rsidR="00174CF2" w:rsidRPr="00D5105F" w:rsidRDefault="00174CF2" w:rsidP="00774112">
      <w:pPr>
        <w:ind w:right="4"/>
        <w:rPr>
          <w:lang w:val="ru-RU"/>
        </w:rPr>
      </w:pPr>
      <w:r w:rsidRPr="00D5105F">
        <w:rPr>
          <w:lang w:val="ru-RU"/>
        </w:rPr>
        <w:t>Полифоническое произ</w:t>
      </w:r>
      <w:r w:rsidR="00774112">
        <w:rPr>
          <w:lang w:val="ru-RU"/>
        </w:rPr>
        <w:t>ведение (канон, инвенция, фугетт</w:t>
      </w:r>
      <w:r w:rsidRPr="00D5105F">
        <w:rPr>
          <w:lang w:val="ru-RU"/>
        </w:rPr>
        <w:t>а, фуга).</w:t>
      </w:r>
    </w:p>
    <w:p w14:paraId="3BB19643" w14:textId="77777777" w:rsidR="00174CF2" w:rsidRPr="00D5105F" w:rsidRDefault="00174CF2" w:rsidP="00774112">
      <w:pPr>
        <w:ind w:right="4"/>
        <w:rPr>
          <w:lang w:val="ru-RU"/>
        </w:rPr>
      </w:pPr>
      <w:r w:rsidRPr="00D5105F">
        <w:rPr>
          <w:lang w:val="ru-RU"/>
        </w:rPr>
        <w:t xml:space="preserve">Произведение крупной формы (сонатина, соната </w:t>
      </w:r>
      <w:r w:rsidR="00774112">
        <w:rPr>
          <w:lang w:val="ru-RU"/>
        </w:rPr>
        <w:t>/</w:t>
      </w:r>
      <w:r w:rsidR="00774112">
        <w:t>I</w:t>
      </w:r>
      <w:r w:rsidRPr="00D5105F">
        <w:rPr>
          <w:lang w:val="ru-RU"/>
        </w:rPr>
        <w:t xml:space="preserve"> или </w:t>
      </w:r>
      <w:r w:rsidR="00774112">
        <w:t>II</w:t>
      </w:r>
      <w:r w:rsidRPr="00D5105F">
        <w:rPr>
          <w:lang w:val="ru-RU"/>
        </w:rPr>
        <w:t xml:space="preserve"> и </w:t>
      </w:r>
      <w:r w:rsidR="00774112">
        <w:t>III</w:t>
      </w:r>
      <w:r w:rsidR="00774112">
        <w:rPr>
          <w:lang w:val="ru-RU"/>
        </w:rPr>
        <w:t xml:space="preserve"> части</w:t>
      </w:r>
      <w:r w:rsidR="00774112" w:rsidRPr="00774112">
        <w:rPr>
          <w:lang w:val="ru-RU"/>
        </w:rPr>
        <w:t>/;</w:t>
      </w:r>
      <w:r w:rsidRPr="00D5105F">
        <w:rPr>
          <w:lang w:val="ru-RU"/>
        </w:rPr>
        <w:t xml:space="preserve"> сюи</w:t>
      </w:r>
      <w:r w:rsidR="00774112">
        <w:rPr>
          <w:lang w:val="ru-RU"/>
        </w:rPr>
        <w:t>та /не менее трех частей</w:t>
      </w:r>
      <w:r w:rsidR="00774112" w:rsidRPr="00774112">
        <w:rPr>
          <w:lang w:val="ru-RU"/>
        </w:rPr>
        <w:t>/</w:t>
      </w:r>
      <w:r w:rsidR="00774112">
        <w:rPr>
          <w:lang w:val="ru-RU"/>
        </w:rPr>
        <w:t xml:space="preserve"> и др.</w:t>
      </w:r>
      <w:r w:rsidRPr="00D5105F">
        <w:rPr>
          <w:lang w:val="ru-RU"/>
        </w:rPr>
        <w:t>),</w:t>
      </w:r>
    </w:p>
    <w:p w14:paraId="26DE6B52" w14:textId="77777777" w:rsidR="00174CF2" w:rsidRPr="00D5105F" w:rsidRDefault="00174CF2" w:rsidP="00774112">
      <w:pPr>
        <w:ind w:left="58" w:right="4" w:firstLine="0"/>
        <w:rPr>
          <w:lang w:val="ru-RU"/>
        </w:rPr>
      </w:pPr>
      <w:r w:rsidRPr="00D5105F">
        <w:rPr>
          <w:lang w:val="ru-RU"/>
        </w:rPr>
        <w:t>Виртуозное произведение или пьеса на народ</w:t>
      </w:r>
      <w:r w:rsidR="00774112">
        <w:rPr>
          <w:lang w:val="ru-RU"/>
        </w:rPr>
        <w:t>н</w:t>
      </w:r>
      <w:r w:rsidRPr="00D5105F">
        <w:rPr>
          <w:lang w:val="ru-RU"/>
        </w:rPr>
        <w:t>ой основе (виртуозного характера).</w:t>
      </w:r>
    </w:p>
    <w:p w14:paraId="3DC8009B" w14:textId="77777777" w:rsidR="00174CF2" w:rsidRPr="00D5105F" w:rsidRDefault="00774112" w:rsidP="00774112">
      <w:pPr>
        <w:spacing w:after="246" w:line="265" w:lineRule="auto"/>
        <w:ind w:right="0"/>
        <w:jc w:val="left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10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3CCC0FA7" w14:textId="77777777" w:rsidR="00174CF2" w:rsidRPr="00D5105F" w:rsidRDefault="00774112" w:rsidP="00174CF2">
      <w:pPr>
        <w:spacing w:after="2" w:line="259" w:lineRule="auto"/>
        <w:ind w:left="2399" w:right="2370" w:hanging="10"/>
        <w:jc w:val="center"/>
        <w:rPr>
          <w:lang w:val="ru-RU"/>
        </w:rPr>
      </w:pPr>
      <w:r w:rsidRPr="00174CF2">
        <w:rPr>
          <w:i/>
          <w:sz w:val="28"/>
          <w:szCs w:val="28"/>
          <w:lang w:val="ru-RU"/>
        </w:rPr>
        <w:t>Старшая по</w:t>
      </w:r>
      <w:r>
        <w:rPr>
          <w:i/>
          <w:sz w:val="28"/>
          <w:szCs w:val="28"/>
          <w:lang w:val="ru-RU"/>
        </w:rPr>
        <w:t>д</w:t>
      </w:r>
      <w:r w:rsidRPr="00174CF2">
        <w:rPr>
          <w:i/>
          <w:sz w:val="28"/>
          <w:szCs w:val="28"/>
          <w:lang w:val="ru-RU"/>
        </w:rPr>
        <w:t>групп</w:t>
      </w:r>
      <w:r>
        <w:rPr>
          <w:i/>
          <w:sz w:val="28"/>
          <w:szCs w:val="28"/>
          <w:lang w:val="ru-RU"/>
        </w:rPr>
        <w:t>а</w:t>
      </w:r>
    </w:p>
    <w:p w14:paraId="7B814F3C" w14:textId="77777777" w:rsidR="00174CF2" w:rsidRPr="00D5105F" w:rsidRDefault="00EB283F" w:rsidP="00774112">
      <w:pPr>
        <w:ind w:right="4"/>
        <w:rPr>
          <w:lang w:val="ru-RU"/>
        </w:rPr>
      </w:pPr>
      <w:hyperlink r:id="rId40" w:history="1">
        <w:r w:rsidR="00174CF2" w:rsidRPr="00E32765">
          <w:rPr>
            <w:rStyle w:val="a6"/>
            <w:lang w:val="ru-RU"/>
          </w:rPr>
          <w:t>Обязательное произведение: С.</w:t>
        </w:r>
        <w:r w:rsidR="00774112" w:rsidRPr="00E32765">
          <w:rPr>
            <w:rStyle w:val="a6"/>
            <w:lang w:val="ru-RU"/>
          </w:rPr>
          <w:t xml:space="preserve"> </w:t>
        </w:r>
        <w:r w:rsidR="00174CF2" w:rsidRPr="00E32765">
          <w:rPr>
            <w:rStyle w:val="a6"/>
            <w:lang w:val="ru-RU"/>
          </w:rPr>
          <w:t>Т</w:t>
        </w:r>
        <w:r w:rsidR="00774112" w:rsidRPr="00E32765">
          <w:rPr>
            <w:rStyle w:val="a6"/>
            <w:lang w:val="ru-RU"/>
          </w:rPr>
          <w:t>и</w:t>
        </w:r>
        <w:r w:rsidR="00174CF2" w:rsidRPr="00E32765">
          <w:rPr>
            <w:rStyle w:val="a6"/>
            <w:lang w:val="ru-RU"/>
          </w:rPr>
          <w:t>хонов. Экспромт</w:t>
        </w:r>
      </w:hyperlink>
    </w:p>
    <w:p w14:paraId="2AC99B46" w14:textId="77777777" w:rsidR="00174CF2" w:rsidRPr="00D5105F" w:rsidRDefault="00174CF2" w:rsidP="00774112">
      <w:pPr>
        <w:ind w:left="58" w:right="4" w:firstLine="0"/>
        <w:rPr>
          <w:lang w:val="ru-RU"/>
        </w:rPr>
      </w:pPr>
      <w:r w:rsidRPr="00D5105F">
        <w:rPr>
          <w:lang w:val="ru-RU"/>
        </w:rPr>
        <w:t>Полифоническое произведение (инвенция, фуга либо полифонический цикл).</w:t>
      </w:r>
    </w:p>
    <w:p w14:paraId="13568441" w14:textId="77777777" w:rsidR="00774112" w:rsidRDefault="00174CF2" w:rsidP="00774112">
      <w:pPr>
        <w:spacing w:after="0" w:line="241" w:lineRule="auto"/>
        <w:ind w:left="58" w:right="39" w:firstLine="0"/>
        <w:jc w:val="left"/>
        <w:rPr>
          <w:lang w:val="ru-RU"/>
        </w:rPr>
      </w:pPr>
      <w:r w:rsidRPr="00D5105F">
        <w:rPr>
          <w:lang w:val="ru-RU"/>
        </w:rPr>
        <w:lastRenderedPageBreak/>
        <w:t xml:space="preserve">Произведение крупной формы (соната </w:t>
      </w:r>
      <w:r w:rsidR="00774112">
        <w:rPr>
          <w:lang w:val="ru-RU"/>
        </w:rPr>
        <w:t>/</w:t>
      </w:r>
      <w:r w:rsidR="00774112">
        <w:t>I</w:t>
      </w:r>
      <w:r w:rsidR="00774112" w:rsidRPr="00D5105F">
        <w:rPr>
          <w:lang w:val="ru-RU"/>
        </w:rPr>
        <w:t xml:space="preserve"> или </w:t>
      </w:r>
      <w:r w:rsidR="00774112">
        <w:t>II</w:t>
      </w:r>
      <w:r w:rsidR="00774112" w:rsidRPr="00D5105F">
        <w:rPr>
          <w:lang w:val="ru-RU"/>
        </w:rPr>
        <w:t xml:space="preserve"> и </w:t>
      </w:r>
      <w:r w:rsidR="00774112">
        <w:t>III</w:t>
      </w:r>
      <w:r w:rsidR="00774112">
        <w:rPr>
          <w:lang w:val="ru-RU"/>
        </w:rPr>
        <w:t xml:space="preserve"> части</w:t>
      </w:r>
      <w:r w:rsidR="00774112" w:rsidRPr="00774112">
        <w:rPr>
          <w:lang w:val="ru-RU"/>
        </w:rPr>
        <w:t>/</w:t>
      </w:r>
      <w:r w:rsidR="00774112">
        <w:rPr>
          <w:lang w:val="ru-RU"/>
        </w:rPr>
        <w:t>,</w:t>
      </w:r>
      <w:r w:rsidRPr="00D5105F">
        <w:rPr>
          <w:lang w:val="ru-RU"/>
        </w:rPr>
        <w:t xml:space="preserve"> концерт </w:t>
      </w:r>
      <w:r w:rsidR="00774112">
        <w:rPr>
          <w:lang w:val="ru-RU"/>
        </w:rPr>
        <w:t>/</w:t>
      </w:r>
      <w:r w:rsidR="00774112">
        <w:t>I</w:t>
      </w:r>
      <w:r w:rsidR="00774112" w:rsidRPr="00D5105F">
        <w:rPr>
          <w:lang w:val="ru-RU"/>
        </w:rPr>
        <w:t xml:space="preserve"> или </w:t>
      </w:r>
      <w:r w:rsidR="00774112">
        <w:t>II</w:t>
      </w:r>
      <w:r w:rsidR="00774112" w:rsidRPr="00D5105F">
        <w:rPr>
          <w:lang w:val="ru-RU"/>
        </w:rPr>
        <w:t xml:space="preserve"> и </w:t>
      </w:r>
      <w:r w:rsidR="00774112">
        <w:t>III</w:t>
      </w:r>
      <w:r w:rsidR="00774112">
        <w:rPr>
          <w:lang w:val="ru-RU"/>
        </w:rPr>
        <w:t xml:space="preserve"> части</w:t>
      </w:r>
      <w:r w:rsidR="00774112" w:rsidRPr="00774112">
        <w:rPr>
          <w:lang w:val="ru-RU"/>
        </w:rPr>
        <w:t>/</w:t>
      </w:r>
      <w:r w:rsidR="00774112">
        <w:rPr>
          <w:lang w:val="ru-RU"/>
        </w:rPr>
        <w:t xml:space="preserve">, </w:t>
      </w:r>
      <w:r w:rsidRPr="00D5105F">
        <w:rPr>
          <w:lang w:val="ru-RU"/>
        </w:rPr>
        <w:t xml:space="preserve">сюита </w:t>
      </w:r>
      <w:r w:rsidR="00774112">
        <w:rPr>
          <w:lang w:val="ru-RU"/>
        </w:rPr>
        <w:t>/не менее трех частей</w:t>
      </w:r>
      <w:r w:rsidR="00774112" w:rsidRPr="00774112">
        <w:rPr>
          <w:lang w:val="ru-RU"/>
        </w:rPr>
        <w:t>/</w:t>
      </w:r>
      <w:r w:rsidR="00774112">
        <w:rPr>
          <w:lang w:val="ru-RU"/>
        </w:rPr>
        <w:t xml:space="preserve"> и др.).</w:t>
      </w:r>
    </w:p>
    <w:p w14:paraId="791C7173" w14:textId="77777777" w:rsidR="00174CF2" w:rsidRPr="00D5105F" w:rsidRDefault="00174CF2" w:rsidP="00774112">
      <w:pPr>
        <w:spacing w:after="0" w:line="241" w:lineRule="auto"/>
        <w:ind w:left="58" w:right="39" w:firstLine="0"/>
        <w:jc w:val="left"/>
        <w:rPr>
          <w:lang w:val="ru-RU"/>
        </w:rPr>
      </w:pPr>
      <w:r w:rsidRPr="00D5105F">
        <w:rPr>
          <w:lang w:val="ru-RU"/>
        </w:rPr>
        <w:t>Виртуозное произведение.</w:t>
      </w:r>
    </w:p>
    <w:p w14:paraId="53393FB0" w14:textId="77777777" w:rsidR="00174CF2" w:rsidRPr="00D5105F" w:rsidRDefault="00774112" w:rsidP="00774112">
      <w:pPr>
        <w:spacing w:after="315"/>
        <w:ind w:right="4"/>
        <w:rPr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564D26F7" w14:textId="77777777" w:rsidR="00774112" w:rsidRDefault="00774112" w:rsidP="00774112">
      <w:pPr>
        <w:ind w:left="58" w:right="4" w:firstLine="557"/>
        <w:jc w:val="center"/>
        <w:rPr>
          <w:b/>
          <w:sz w:val="32"/>
          <w:lang w:val="ru-RU"/>
        </w:rPr>
      </w:pPr>
      <w:r>
        <w:rPr>
          <w:b/>
        </w:rPr>
        <w:t>II</w:t>
      </w:r>
      <w:r w:rsidRPr="00D5105F">
        <w:rPr>
          <w:sz w:val="32"/>
          <w:lang w:val="ru-RU"/>
        </w:rPr>
        <w:t xml:space="preserve"> </w:t>
      </w:r>
      <w:r w:rsidRPr="00174CF2">
        <w:rPr>
          <w:b/>
          <w:sz w:val="32"/>
          <w:lang w:val="ru-RU"/>
        </w:rPr>
        <w:t>возрастная группа</w:t>
      </w:r>
    </w:p>
    <w:p w14:paraId="68DCBE60" w14:textId="77777777" w:rsidR="00774112" w:rsidRDefault="00774112" w:rsidP="00774112">
      <w:pPr>
        <w:ind w:left="58" w:right="4" w:firstLine="557"/>
        <w:jc w:val="center"/>
        <w:rPr>
          <w:lang w:val="ru-RU"/>
        </w:rPr>
      </w:pPr>
    </w:p>
    <w:p w14:paraId="7780513F" w14:textId="77777777" w:rsidR="00774112" w:rsidRPr="00774112" w:rsidRDefault="00774112" w:rsidP="00774112">
      <w:pPr>
        <w:ind w:right="4"/>
        <w:jc w:val="center"/>
        <w:rPr>
          <w:b/>
          <w:lang w:val="ru-RU"/>
        </w:rPr>
      </w:pPr>
      <w:r>
        <w:rPr>
          <w:b/>
        </w:rPr>
        <w:t>I</w:t>
      </w:r>
      <w:r w:rsidRPr="00774112">
        <w:rPr>
          <w:b/>
          <w:lang w:val="ru-RU"/>
        </w:rPr>
        <w:t xml:space="preserve"> </w:t>
      </w:r>
      <w:r>
        <w:rPr>
          <w:b/>
          <w:lang w:val="ru-RU"/>
        </w:rPr>
        <w:t>тур</w:t>
      </w:r>
    </w:p>
    <w:p w14:paraId="10B9DF11" w14:textId="77777777" w:rsidR="00174CF2" w:rsidRPr="00D5105F" w:rsidRDefault="00174CF2" w:rsidP="00774112">
      <w:pPr>
        <w:ind w:right="4"/>
        <w:rPr>
          <w:lang w:val="ru-RU"/>
        </w:rPr>
      </w:pPr>
      <w:r w:rsidRPr="00D5105F">
        <w:rPr>
          <w:lang w:val="ru-RU"/>
        </w:rPr>
        <w:t xml:space="preserve">Обязательное произведение: </w:t>
      </w:r>
      <w:hyperlink r:id="rId41" w:history="1">
        <w:r w:rsidRPr="00E32765">
          <w:rPr>
            <w:rStyle w:val="a6"/>
            <w:lang w:val="ru-RU"/>
          </w:rPr>
          <w:t>Л</w:t>
        </w:r>
        <w:r w:rsidR="00774112" w:rsidRPr="00E32765">
          <w:rPr>
            <w:rStyle w:val="a6"/>
            <w:lang w:val="ru-RU"/>
          </w:rPr>
          <w:t xml:space="preserve">. </w:t>
        </w:r>
        <w:r w:rsidRPr="00E32765">
          <w:rPr>
            <w:rStyle w:val="a6"/>
            <w:lang w:val="ru-RU"/>
          </w:rPr>
          <w:t>Мал</w:t>
        </w:r>
        <w:r w:rsidR="00774112" w:rsidRPr="00E32765">
          <w:rPr>
            <w:rStyle w:val="a6"/>
            <w:lang w:val="ru-RU"/>
          </w:rPr>
          <w:t xml:space="preserve">иновский. Обработка белорусской </w:t>
        </w:r>
        <w:r w:rsidRPr="00E32765">
          <w:rPr>
            <w:rStyle w:val="a6"/>
            <w:lang w:val="ru-RU"/>
          </w:rPr>
          <w:t>народной песни «Туман ярам»</w:t>
        </w:r>
      </w:hyperlink>
    </w:p>
    <w:p w14:paraId="45AF4859" w14:textId="77777777" w:rsidR="00174CF2" w:rsidRPr="00D5105F" w:rsidRDefault="00174CF2" w:rsidP="00774112">
      <w:pPr>
        <w:ind w:right="4"/>
        <w:rPr>
          <w:lang w:val="ru-RU"/>
        </w:rPr>
      </w:pPr>
      <w:r w:rsidRPr="00D5105F">
        <w:rPr>
          <w:lang w:val="ru-RU"/>
        </w:rPr>
        <w:t>Произведение крупной формы (</w:t>
      </w:r>
      <w:r w:rsidR="00774112" w:rsidRPr="00D5105F">
        <w:rPr>
          <w:lang w:val="ru-RU"/>
        </w:rPr>
        <w:t xml:space="preserve">соната </w:t>
      </w:r>
      <w:r w:rsidR="00774112">
        <w:rPr>
          <w:lang w:val="ru-RU"/>
        </w:rPr>
        <w:t>/</w:t>
      </w:r>
      <w:r w:rsidR="00774112">
        <w:t>I</w:t>
      </w:r>
      <w:r w:rsidR="00774112" w:rsidRPr="00D5105F">
        <w:rPr>
          <w:lang w:val="ru-RU"/>
        </w:rPr>
        <w:t xml:space="preserve"> или </w:t>
      </w:r>
      <w:r w:rsidR="00774112">
        <w:t>II</w:t>
      </w:r>
      <w:r w:rsidR="00774112" w:rsidRPr="00D5105F">
        <w:rPr>
          <w:lang w:val="ru-RU"/>
        </w:rPr>
        <w:t xml:space="preserve"> и </w:t>
      </w:r>
      <w:r w:rsidR="00774112">
        <w:t>III</w:t>
      </w:r>
      <w:r w:rsidR="00774112">
        <w:rPr>
          <w:lang w:val="ru-RU"/>
        </w:rPr>
        <w:t xml:space="preserve"> части</w:t>
      </w:r>
      <w:r w:rsidR="00774112" w:rsidRPr="00774112">
        <w:rPr>
          <w:lang w:val="ru-RU"/>
        </w:rPr>
        <w:t>/</w:t>
      </w:r>
      <w:r w:rsidR="00774112">
        <w:rPr>
          <w:lang w:val="ru-RU"/>
        </w:rPr>
        <w:t>,</w:t>
      </w:r>
      <w:r w:rsidR="00774112" w:rsidRPr="00D5105F">
        <w:rPr>
          <w:lang w:val="ru-RU"/>
        </w:rPr>
        <w:t xml:space="preserve"> </w:t>
      </w:r>
      <w:r w:rsidRPr="00D5105F">
        <w:rPr>
          <w:lang w:val="ru-RU"/>
        </w:rPr>
        <w:t>концерт</w:t>
      </w:r>
      <w:r w:rsidR="00774112">
        <w:rPr>
          <w:lang w:val="ru-RU"/>
        </w:rPr>
        <w:t xml:space="preserve"> /</w:t>
      </w:r>
      <w:r w:rsidR="00774112">
        <w:t>I</w:t>
      </w:r>
      <w:r w:rsidR="00774112" w:rsidRPr="00D5105F">
        <w:rPr>
          <w:lang w:val="ru-RU"/>
        </w:rPr>
        <w:t xml:space="preserve"> или </w:t>
      </w:r>
      <w:r w:rsidR="00774112">
        <w:t>II</w:t>
      </w:r>
      <w:r w:rsidR="00774112" w:rsidRPr="00D5105F">
        <w:rPr>
          <w:lang w:val="ru-RU"/>
        </w:rPr>
        <w:t xml:space="preserve"> и </w:t>
      </w:r>
      <w:r w:rsidR="00774112">
        <w:t>III</w:t>
      </w:r>
      <w:r w:rsidR="00774112">
        <w:rPr>
          <w:lang w:val="ru-RU"/>
        </w:rPr>
        <w:t xml:space="preserve"> части</w:t>
      </w:r>
      <w:r w:rsidR="00774112" w:rsidRPr="00774112">
        <w:rPr>
          <w:lang w:val="ru-RU"/>
        </w:rPr>
        <w:t>/</w:t>
      </w:r>
      <w:r w:rsidR="00774112">
        <w:rPr>
          <w:lang w:val="ru-RU"/>
        </w:rPr>
        <w:t xml:space="preserve">, </w:t>
      </w:r>
      <w:r w:rsidRPr="00D5105F">
        <w:rPr>
          <w:lang w:val="ru-RU"/>
        </w:rPr>
        <w:t>сюитный цикл /не менее трех часте</w:t>
      </w:r>
      <w:r w:rsidR="00774112">
        <w:rPr>
          <w:lang w:val="ru-RU"/>
        </w:rPr>
        <w:t>й</w:t>
      </w:r>
      <w:r w:rsidR="00774112" w:rsidRPr="00774112">
        <w:rPr>
          <w:lang w:val="ru-RU"/>
        </w:rPr>
        <w:t>/</w:t>
      </w:r>
      <w:r w:rsidRPr="00D5105F">
        <w:rPr>
          <w:lang w:val="ru-RU"/>
        </w:rPr>
        <w:t xml:space="preserve"> и др.).</w:t>
      </w:r>
    </w:p>
    <w:p w14:paraId="70774882" w14:textId="77777777" w:rsidR="00174CF2" w:rsidRPr="00D5105F" w:rsidRDefault="00174CF2" w:rsidP="00774112">
      <w:pPr>
        <w:ind w:right="4"/>
        <w:rPr>
          <w:lang w:val="ru-RU"/>
        </w:rPr>
      </w:pPr>
      <w:r w:rsidRPr="00D5105F">
        <w:rPr>
          <w:lang w:val="ru-RU"/>
        </w:rPr>
        <w:t>Виртуозное произведение.</w:t>
      </w:r>
    </w:p>
    <w:p w14:paraId="2B259CB0" w14:textId="77777777" w:rsidR="00255BDC" w:rsidRDefault="00774112" w:rsidP="00774112">
      <w:pPr>
        <w:spacing w:after="0"/>
        <w:rPr>
          <w:i/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>
        <w:rPr>
          <w:i/>
          <w:lang w:val="ru-RU"/>
        </w:rPr>
        <w:t>.</w:t>
      </w:r>
    </w:p>
    <w:p w14:paraId="5CF8D058" w14:textId="77777777" w:rsidR="00774112" w:rsidRDefault="00774112" w:rsidP="00774112">
      <w:pPr>
        <w:spacing w:after="0"/>
        <w:rPr>
          <w:i/>
          <w:lang w:val="ru-RU"/>
        </w:rPr>
      </w:pPr>
    </w:p>
    <w:p w14:paraId="505DB9F4" w14:textId="77777777" w:rsidR="00774112" w:rsidRDefault="00774112" w:rsidP="00774112">
      <w:pPr>
        <w:spacing w:after="0"/>
        <w:jc w:val="center"/>
        <w:rPr>
          <w:b/>
          <w:lang w:val="ru-RU"/>
        </w:rPr>
      </w:pPr>
      <w:r w:rsidRPr="00774112">
        <w:rPr>
          <w:b/>
        </w:rPr>
        <w:t>II</w:t>
      </w:r>
      <w:r w:rsidRPr="00774112">
        <w:rPr>
          <w:b/>
          <w:lang w:val="ru-RU"/>
        </w:rPr>
        <w:t xml:space="preserve"> тур</w:t>
      </w:r>
    </w:p>
    <w:p w14:paraId="36B39464" w14:textId="77777777" w:rsidR="00774112" w:rsidRPr="00774112" w:rsidRDefault="00774112" w:rsidP="00774112">
      <w:pPr>
        <w:ind w:right="4" w:firstLine="0"/>
        <w:rPr>
          <w:sz w:val="28"/>
          <w:szCs w:val="28"/>
          <w:lang w:val="ru-RU"/>
        </w:rPr>
      </w:pPr>
      <w:r w:rsidRPr="00774112">
        <w:rPr>
          <w:sz w:val="28"/>
          <w:szCs w:val="28"/>
          <w:lang w:val="ru-RU"/>
        </w:rPr>
        <w:t xml:space="preserve">Программа по выбору конкурсанта, состоящая из разнохарактерных </w:t>
      </w:r>
      <w:r w:rsidRPr="00774112">
        <w:rPr>
          <w:noProof/>
          <w:sz w:val="28"/>
          <w:szCs w:val="28"/>
        </w:rPr>
        <w:drawing>
          <wp:inline distT="0" distB="0" distL="0" distR="0" wp14:anchorId="09A1AF91" wp14:editId="1AD8FF22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112">
        <w:rPr>
          <w:sz w:val="28"/>
          <w:szCs w:val="28"/>
          <w:lang w:val="ru-RU"/>
        </w:rPr>
        <w:t>произведений, включая полифонический цикл с фугой (не менее 3-х голосов).</w:t>
      </w:r>
    </w:p>
    <w:p w14:paraId="2250967F" w14:textId="77777777" w:rsidR="00774112" w:rsidRPr="00774112" w:rsidRDefault="00774112" w:rsidP="00774112">
      <w:pPr>
        <w:spacing w:after="246" w:line="265" w:lineRule="auto"/>
        <w:ind w:right="0"/>
        <w:jc w:val="left"/>
        <w:rPr>
          <w:sz w:val="28"/>
          <w:szCs w:val="28"/>
          <w:lang w:val="ru-RU"/>
        </w:rPr>
      </w:pPr>
      <w:r w:rsidRPr="00D5105F">
        <w:rPr>
          <w:i/>
          <w:lang w:val="ru-RU"/>
        </w:rPr>
        <w:t>Продолжительность вы</w:t>
      </w:r>
      <w:r>
        <w:rPr>
          <w:i/>
          <w:lang w:val="ru-RU"/>
        </w:rPr>
        <w:t>ступления не более 20</w:t>
      </w:r>
      <w:r w:rsidRPr="00D5105F">
        <w:rPr>
          <w:i/>
          <w:lang w:val="ru-RU"/>
        </w:rPr>
        <w:t xml:space="preserve"> минут</w:t>
      </w:r>
      <w:r w:rsidRPr="00774112">
        <w:rPr>
          <w:sz w:val="28"/>
          <w:szCs w:val="28"/>
          <w:lang w:val="ru-RU"/>
        </w:rPr>
        <w:t>.</w:t>
      </w:r>
    </w:p>
    <w:p w14:paraId="08AA5BA2" w14:textId="77777777" w:rsidR="00774112" w:rsidRPr="00774112" w:rsidRDefault="00774112" w:rsidP="00774112">
      <w:pPr>
        <w:spacing w:after="0"/>
        <w:jc w:val="center"/>
        <w:rPr>
          <w:sz w:val="28"/>
          <w:szCs w:val="28"/>
          <w:lang w:val="ru-RU"/>
        </w:rPr>
      </w:pPr>
    </w:p>
    <w:sectPr w:rsidR="00774112" w:rsidRPr="007741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F9CA" w14:textId="77777777" w:rsidR="00EB283F" w:rsidRDefault="00EB283F" w:rsidP="00174CF2">
      <w:pPr>
        <w:spacing w:after="0" w:line="240" w:lineRule="auto"/>
      </w:pPr>
      <w:r>
        <w:separator/>
      </w:r>
    </w:p>
  </w:endnote>
  <w:endnote w:type="continuationSeparator" w:id="0">
    <w:p w14:paraId="2282989F" w14:textId="77777777" w:rsidR="00EB283F" w:rsidRDefault="00EB283F" w:rsidP="001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1970" w14:textId="77777777" w:rsidR="00EB283F" w:rsidRDefault="00EB283F" w:rsidP="00174CF2">
      <w:pPr>
        <w:spacing w:after="0" w:line="240" w:lineRule="auto"/>
      </w:pPr>
      <w:r>
        <w:separator/>
      </w:r>
    </w:p>
  </w:footnote>
  <w:footnote w:type="continuationSeparator" w:id="0">
    <w:p w14:paraId="64A3E5FA" w14:textId="77777777" w:rsidR="00EB283F" w:rsidRDefault="00EB283F" w:rsidP="00174CF2">
      <w:pPr>
        <w:spacing w:after="0" w:line="240" w:lineRule="auto"/>
      </w:pPr>
      <w:r>
        <w:continuationSeparator/>
      </w:r>
    </w:p>
  </w:footnote>
  <w:footnote w:id="1">
    <w:p w14:paraId="497A65BE" w14:textId="77777777" w:rsidR="00174CF2" w:rsidRPr="00E01E62" w:rsidRDefault="00174CF2" w:rsidP="00174CF2">
      <w:pPr>
        <w:pStyle w:val="a3"/>
        <w:rPr>
          <w:sz w:val="24"/>
          <w:szCs w:val="24"/>
          <w:lang w:val="ru-RU"/>
        </w:rPr>
      </w:pPr>
      <w:r w:rsidRPr="00E01E62">
        <w:rPr>
          <w:rStyle w:val="a5"/>
          <w:sz w:val="24"/>
          <w:szCs w:val="24"/>
        </w:rPr>
        <w:footnoteRef/>
      </w:r>
      <w:r w:rsidRPr="00E01E62">
        <w:rPr>
          <w:sz w:val="24"/>
          <w:szCs w:val="24"/>
          <w:lang w:val="ru-RU"/>
        </w:rPr>
        <w:t xml:space="preserve"> Стилизация эпохи к ней приравнивается.</w:t>
      </w:r>
    </w:p>
  </w:footnote>
  <w:footnote w:id="2">
    <w:p w14:paraId="779DFF5D" w14:textId="77777777" w:rsidR="00174CF2" w:rsidRPr="00E01E62" w:rsidRDefault="00174CF2" w:rsidP="00174CF2">
      <w:pPr>
        <w:pStyle w:val="a3"/>
        <w:rPr>
          <w:sz w:val="24"/>
          <w:szCs w:val="24"/>
          <w:lang w:val="ru-RU"/>
        </w:rPr>
      </w:pPr>
      <w:r w:rsidRPr="00E01E62">
        <w:rPr>
          <w:rStyle w:val="a5"/>
          <w:sz w:val="24"/>
          <w:szCs w:val="24"/>
        </w:rPr>
        <w:footnoteRef/>
      </w:r>
      <w:r w:rsidRPr="00E01E62">
        <w:rPr>
          <w:sz w:val="24"/>
          <w:szCs w:val="24"/>
          <w:lang w:val="ru-RU"/>
        </w:rPr>
        <w:t xml:space="preserve"> Повтор сочинений первого тура не допускается.</w:t>
      </w:r>
    </w:p>
  </w:footnote>
  <w:footnote w:id="3">
    <w:p w14:paraId="035A8EB8" w14:textId="77777777" w:rsidR="00174CF2" w:rsidRPr="00D63A01" w:rsidRDefault="00174CF2" w:rsidP="00174CF2">
      <w:pPr>
        <w:pStyle w:val="a3"/>
        <w:rPr>
          <w:sz w:val="24"/>
          <w:szCs w:val="24"/>
          <w:lang w:val="ru-RU"/>
        </w:rPr>
      </w:pPr>
      <w:r w:rsidRPr="00D63A01">
        <w:rPr>
          <w:rStyle w:val="a5"/>
          <w:sz w:val="24"/>
          <w:szCs w:val="24"/>
        </w:rPr>
        <w:footnoteRef/>
      </w:r>
      <w:r w:rsidRPr="00D63A01">
        <w:rPr>
          <w:sz w:val="24"/>
          <w:szCs w:val="24"/>
          <w:lang w:val="ru-RU"/>
        </w:rPr>
        <w:t xml:space="preserve"> Повтор сочинений первого тура не допускается.</w:t>
      </w:r>
    </w:p>
  </w:footnote>
  <w:footnote w:id="4">
    <w:p w14:paraId="4421ED1A" w14:textId="77777777" w:rsidR="00174CF2" w:rsidRPr="00174CF2" w:rsidRDefault="00174CF2">
      <w:pPr>
        <w:pStyle w:val="a3"/>
        <w:rPr>
          <w:sz w:val="24"/>
          <w:szCs w:val="24"/>
          <w:lang w:val="ru-RU"/>
        </w:rPr>
      </w:pPr>
      <w:r w:rsidRPr="00174CF2">
        <w:rPr>
          <w:rStyle w:val="a5"/>
          <w:sz w:val="24"/>
          <w:szCs w:val="24"/>
        </w:rPr>
        <w:footnoteRef/>
      </w:r>
      <w:r w:rsidRPr="00174CF2">
        <w:rPr>
          <w:sz w:val="24"/>
          <w:szCs w:val="24"/>
          <w:lang w:val="ru-RU"/>
        </w:rPr>
        <w:t xml:space="preserve"> Повтор сочинений первого тура не допускается.</w:t>
      </w:r>
    </w:p>
  </w:footnote>
  <w:footnote w:id="5">
    <w:p w14:paraId="6491EA7D" w14:textId="77777777" w:rsidR="00174CF2" w:rsidRPr="00174CF2" w:rsidRDefault="00174CF2">
      <w:pPr>
        <w:pStyle w:val="a3"/>
        <w:rPr>
          <w:lang w:val="ru-RU"/>
        </w:rPr>
      </w:pPr>
      <w:r>
        <w:rPr>
          <w:rStyle w:val="a5"/>
        </w:rPr>
        <w:footnoteRef/>
      </w:r>
      <w:r w:rsidRPr="00174CF2">
        <w:rPr>
          <w:lang w:val="ru-RU"/>
        </w:rPr>
        <w:t xml:space="preserve"> </w:t>
      </w:r>
      <w:r w:rsidRPr="00E01E62">
        <w:rPr>
          <w:sz w:val="24"/>
          <w:szCs w:val="24"/>
          <w:lang w:val="ru-RU"/>
        </w:rPr>
        <w:t>Стилизация эпохи к ней приравнивается.</w:t>
      </w:r>
    </w:p>
  </w:footnote>
  <w:footnote w:id="6">
    <w:p w14:paraId="4CDDBAC4" w14:textId="77777777" w:rsidR="00174CF2" w:rsidRPr="00174CF2" w:rsidRDefault="00174CF2">
      <w:pPr>
        <w:pStyle w:val="a3"/>
        <w:rPr>
          <w:lang w:val="ru-RU"/>
        </w:rPr>
      </w:pPr>
      <w:r>
        <w:rPr>
          <w:rStyle w:val="a5"/>
        </w:rPr>
        <w:footnoteRef/>
      </w:r>
      <w:r w:rsidRPr="00174CF2">
        <w:rPr>
          <w:lang w:val="ru-RU"/>
        </w:rPr>
        <w:t xml:space="preserve"> </w:t>
      </w:r>
      <w:r w:rsidRPr="00E01E62">
        <w:rPr>
          <w:sz w:val="24"/>
          <w:szCs w:val="24"/>
          <w:lang w:val="ru-RU"/>
        </w:rPr>
        <w:t>Стилизация эпохи к ней приравнивается.</w:t>
      </w:r>
    </w:p>
  </w:footnote>
  <w:footnote w:id="7">
    <w:p w14:paraId="7152C69E" w14:textId="77777777" w:rsidR="00174CF2" w:rsidRPr="00174CF2" w:rsidRDefault="00174CF2">
      <w:pPr>
        <w:pStyle w:val="a3"/>
        <w:rPr>
          <w:lang w:val="ru-RU"/>
        </w:rPr>
      </w:pPr>
      <w:r>
        <w:rPr>
          <w:rStyle w:val="a5"/>
        </w:rPr>
        <w:footnoteRef/>
      </w:r>
      <w:r w:rsidRPr="00174CF2">
        <w:rPr>
          <w:lang w:val="ru-RU"/>
        </w:rPr>
        <w:t xml:space="preserve"> </w:t>
      </w:r>
      <w:r w:rsidRPr="00174CF2">
        <w:rPr>
          <w:sz w:val="24"/>
          <w:szCs w:val="24"/>
          <w:lang w:val="ru-RU"/>
        </w:rPr>
        <w:t>Повтор сочинений первого тура не допускается.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B7"/>
    <w:rsid w:val="00174CF2"/>
    <w:rsid w:val="00255BDC"/>
    <w:rsid w:val="006741FA"/>
    <w:rsid w:val="006A0EB7"/>
    <w:rsid w:val="00774112"/>
    <w:rsid w:val="00B7024C"/>
    <w:rsid w:val="00E32765"/>
    <w:rsid w:val="00E916BC"/>
    <w:rsid w:val="00EB283F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EB9"/>
  <w15:chartTrackingRefBased/>
  <w15:docId w15:val="{5A7614CF-F63A-4879-A98B-8070DD56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F2"/>
    <w:pPr>
      <w:spacing w:after="15" w:line="247" w:lineRule="auto"/>
      <w:ind w:right="412" w:firstLine="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4CF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4CF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4CF2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174CF2"/>
    <w:pPr>
      <w:spacing w:after="0" w:line="287" w:lineRule="auto"/>
      <w:ind w:left="58" w:right="2525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174CF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174CF2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character" w:styleId="a6">
    <w:name w:val="Hyperlink"/>
    <w:basedOn w:val="a0"/>
    <w:uiPriority w:val="99"/>
    <w:unhideWhenUsed/>
    <w:rsid w:val="00FC7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bgam.by/wp-content/uploads/2023/10/4.-Gridyushko-E.-Hromaticheskij-vals-gruppa-ot-14-do-16-let.pdf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s://bgam.by/wp-content/uploads/2023/10/Malinovskij-L.-Skertso.pdf" TargetMode="External"/><Relationship Id="rId21" Type="http://schemas.openxmlformats.org/officeDocument/2006/relationships/image" Target="media/image7.jpeg"/><Relationship Id="rId34" Type="http://schemas.openxmlformats.org/officeDocument/2006/relationships/hyperlink" Target="https://bgam.by/wp-content/uploads/2023/10/A.Bezenson_Tokkata.pdf" TargetMode="External"/><Relationship Id="rId42" Type="http://schemas.openxmlformats.org/officeDocument/2006/relationships/image" Target="media/image10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bgam.by/wp-content/uploads/2023/10/3.-Gridyushko-E.-Poslednij-den-avgusta-.pdf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hyperlink" Target="https://bgam.by/wp-content/uploads/2023/10/Malinovskij-L.-Tuman-yaram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gam.by/wp-content/uploads/2023/10/V.V.Kuznetsov.Burleska.pdf" TargetMode="External"/><Relationship Id="rId24" Type="http://schemas.openxmlformats.org/officeDocument/2006/relationships/hyperlink" Target="https://bgam.by/wp-content/uploads/2023/10/G.Gorelova-Kuritsa-dlya-balalajki.pdf" TargetMode="External"/><Relationship Id="rId32" Type="http://schemas.openxmlformats.org/officeDocument/2006/relationships/hyperlink" Target="https://bgam.by/wp-content/uploads/2023/10/G.Ermochenkov_kontsertnaya_pesa.pdf" TargetMode="External"/><Relationship Id="rId37" Type="http://schemas.openxmlformats.org/officeDocument/2006/relationships/hyperlink" Target="https://bgam.by/wp-content/uploads/2023/10/V.Korolchuk.pdf" TargetMode="External"/><Relationship Id="rId40" Type="http://schemas.openxmlformats.org/officeDocument/2006/relationships/hyperlink" Target="https://bgam.by/wp-content/uploads/2023/10/Tihonov-S.-Eksprom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gam.by/wp-content/uploads/2023/10/2.-Kuzmitskij-I.-Tarantella-gruppa-ot-9-do-11-let.pdf" TargetMode="External"/><Relationship Id="rId23" Type="http://schemas.openxmlformats.org/officeDocument/2006/relationships/hyperlink" Target="https://bgam.by/wp-content/uploads/2023/10/Photo-to-PDF_2023-09-14_23-48-35.pdf" TargetMode="External"/><Relationship Id="rId28" Type="http://schemas.openxmlformats.org/officeDocument/2006/relationships/hyperlink" Target="https://bgam.by/wp-content/uploads/2023/10/YU.Valmus.Korotkaya-probezhka.pdf" TargetMode="External"/><Relationship Id="rId36" Type="http://schemas.openxmlformats.org/officeDocument/2006/relationships/hyperlink" Target="https://bgam.by/wp-content/uploads/2023/10/V.Ivanov.Sonata.pdf" TargetMode="External"/><Relationship Id="rId10" Type="http://schemas.openxmlformats.org/officeDocument/2006/relationships/hyperlink" Target="https://bgam.by/wp-content/uploads/2023/10/C.A.Kortes.YUmoreska.pdf" TargetMode="External"/><Relationship Id="rId19" Type="http://schemas.openxmlformats.org/officeDocument/2006/relationships/hyperlink" Target="https://bgam.by/wp-content/uploads/2023/10/5.-Gridyushko-E.-Dozhd-gruppa-kolledzh.pdf" TargetMode="External"/><Relationship Id="rId31" Type="http://schemas.openxmlformats.org/officeDocument/2006/relationships/hyperlink" Target="https://bgam.by/wp-content/uploads/2023/10/K.Vecher-Kovalevskaya.Malenkij-kapris.zip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gam.by/wp-content/uploads/2023/10/V.V.Kuznetsov.Karusel.pdf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bgam.by/wp-content/uploads/2023/10/V.Makarova-Ozornushka.pdf" TargetMode="External"/><Relationship Id="rId27" Type="http://schemas.openxmlformats.org/officeDocument/2006/relationships/hyperlink" Target="https://bgam.by/wp-content/uploads/2023/10/K.Vecher-Kovalevskaya.Malenkij-kapris.zip" TargetMode="External"/><Relationship Id="rId30" Type="http://schemas.openxmlformats.org/officeDocument/2006/relationships/hyperlink" Target="https://bgam.by/wp-content/uploads/2023/10/YU.Valmus.Korotkaya-probezhka.pdf" TargetMode="External"/><Relationship Id="rId35" Type="http://schemas.openxmlformats.org/officeDocument/2006/relationships/hyperlink" Target="https://bgam.by/wp-content/uploads/2023/10/Vecher-Kovalevskaya.Vremena-goda.pdf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bgam.by/wp-content/uploads/2023/10/V.V.Kuznetsov.Skertso.pdf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bgam.by/wp-content/uploads/2023/10/SHishakov-YU.-Kontsert-Isp.red.-P.Necheporenko-2-1.pdf" TargetMode="External"/><Relationship Id="rId33" Type="http://schemas.openxmlformats.org/officeDocument/2006/relationships/hyperlink" Target="https://bgam.by/wp-content/uploads/2023/10/K.Vecher-Kovalevskaya.Burleska-1.pdf" TargetMode="External"/><Relationship Id="rId38" Type="http://schemas.openxmlformats.org/officeDocument/2006/relationships/hyperlink" Target="https://bgam.by/wp-content/uploads/2023/10/Pozharitskij-A.-Tarantell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0A05-1FB5-4669-AE44-683B878F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Слепцова Наталья Геннадьевна</cp:lastModifiedBy>
  <cp:revision>2</cp:revision>
  <dcterms:created xsi:type="dcterms:W3CDTF">2023-10-18T12:02:00Z</dcterms:created>
  <dcterms:modified xsi:type="dcterms:W3CDTF">2023-10-18T12:02:00Z</dcterms:modified>
</cp:coreProperties>
</file>